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1"/>
        <w:gridCol w:w="4165"/>
      </w:tblGrid>
      <w:tr w:rsidR="00C97B20">
        <w:tc>
          <w:tcPr>
            <w:tcW w:w="6232" w:type="dxa"/>
          </w:tcPr>
          <w:p w:rsidR="00C97B20" w:rsidRDefault="00C97B2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6" w:type="dxa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Приложение 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 приказу Министерства образования, науки и молодежи Республики Крым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«_____» ________2026 №________</w:t>
            </w:r>
          </w:p>
        </w:tc>
      </w:tr>
    </w:tbl>
    <w:p w:rsidR="00C97B20" w:rsidRDefault="00C97B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B20" w:rsidRDefault="00C97B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B20" w:rsidRDefault="005D2A3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744855" cy="90333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752865" cy="9130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8.65pt;height:71.13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</w:p>
    <w:p w:rsidR="00C97B20" w:rsidRDefault="00C97B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B20" w:rsidRDefault="005D2A3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РЕСПУБЛИКА КРЫМ</w:t>
      </w:r>
    </w:p>
    <w:p w:rsidR="00C97B20" w:rsidRDefault="005D2A3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МИНИСТЕРСТВО ОБРАЗОВАНИЯ, НАУКИ ИМОЛОДЕЖИ </w:t>
      </w:r>
    </w:p>
    <w:p w:rsidR="00C97B20" w:rsidRDefault="005D2A3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(МИНОБРАЗОВАНИЯ КРЫМА)</w:t>
      </w:r>
    </w:p>
    <w:p w:rsidR="00C97B20" w:rsidRDefault="00C97B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B20" w:rsidRDefault="00C97B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B20" w:rsidRDefault="00C97B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B20" w:rsidRDefault="00C97B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B20" w:rsidRDefault="00C97B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B20" w:rsidRDefault="00C97B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B20" w:rsidRDefault="00C97B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B20" w:rsidRDefault="00C97B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B20" w:rsidRDefault="00C97B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B20" w:rsidRDefault="005D2A3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РЕГИОНАЛЬНЫЙ КОМПОНЕНТ </w:t>
      </w:r>
    </w:p>
    <w:p w:rsidR="00C97B20" w:rsidRDefault="005D2A3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РЕАЛИЗАЦИИ РАБОЧИХ ПРОГРАММ ВОСПИТАНИЯ </w:t>
      </w:r>
    </w:p>
    <w:p w:rsidR="00C97B20" w:rsidRDefault="005D2A3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ОБРАЗОВАТЕЛЬНЫХ ОРГАНИЗАЦИЯХ РЕСПУБЛИКИ КРЫМ </w:t>
      </w:r>
    </w:p>
    <w:p w:rsidR="00C97B20" w:rsidRDefault="005D2A3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2026/2027 УЧЕБНОМ ГОДУ</w:t>
      </w:r>
    </w:p>
    <w:bookmarkEnd w:id="0"/>
    <w:p w:rsidR="00C97B20" w:rsidRDefault="00C97B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B20" w:rsidRDefault="00C97B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B20" w:rsidRDefault="00C97B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B20" w:rsidRDefault="00C97B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B20" w:rsidRDefault="00C97B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B20" w:rsidRDefault="00C97B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B20" w:rsidRDefault="00C97B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B20" w:rsidRDefault="00C97B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B20" w:rsidRDefault="00C97B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B20" w:rsidRDefault="00C97B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B20" w:rsidRDefault="00C97B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B20" w:rsidRDefault="00C97B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B20" w:rsidRDefault="00C97B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B20" w:rsidRDefault="00C97B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B20" w:rsidRDefault="00C97B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B20" w:rsidRDefault="00C97B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B20" w:rsidRDefault="00C97B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B20" w:rsidRDefault="005D2A3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 Симферополь</w:t>
      </w:r>
    </w:p>
    <w:p w:rsidR="00C97B20" w:rsidRDefault="005D2A3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 w:type="page" w:clear="all"/>
      </w:r>
    </w:p>
    <w:p w:rsidR="00C97B20" w:rsidRDefault="005D2A3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ПОЯСНИТЕЛЬНАЯ ЗАПИСКА</w:t>
      </w:r>
    </w:p>
    <w:p w:rsidR="00C97B20" w:rsidRDefault="00C97B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B20" w:rsidRDefault="005D2A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Республике Крым сложилась региональная система воспитательной работы, которая базируется на традициях многонациональной, многоконфессиональной культуры региона и аккумулирует в себе усилия по взаимодействию различных социальных институтов общества.</w:t>
      </w:r>
    </w:p>
    <w:p w:rsidR="00C97B20" w:rsidRDefault="005D2A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тветствии с Указом Президента Российской Федерации от 9 ноября 2022 года № 809 «Об утверждении Основ государственной политики по сохранению и укреплению традиционных российских духовно-нравственных ценностей», распоряжением Правительства Российской Федерац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ии от 01.07.2024 № 1734-р «Об утверждении Плана мероприятий по реализации в 2024 - 2026 годах Основ государственной политики по сохранению и укреплению традиционных российских духовно-нравственных ценностей» и распоряжением Совета министров Республики Крым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 17.06.2026 № 896-р «Об утверждении Плана мероприятий по реализации в Республике Крым в 2026 - 2028 годах Стратегии государственной национальной политики Российской Федерации на период до 2036 года» определены традиционные ценности как нравственные орие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ое проявление в духовном, историческом и культурном развитии многонационального народа России.</w:t>
      </w:r>
    </w:p>
    <w:p w:rsidR="00C97B20" w:rsidRDefault="005D2A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 традиционным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ссии.</w:t>
      </w:r>
    </w:p>
    <w:p w:rsidR="00C97B20" w:rsidRDefault="005D2A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Российская Федерация рассматривает традиционные ценности как основу российского общества, позволяющую защищать и укреплять суверенитет России, обеспечивать единство нашей многонациональной и многоконфессиональной страны, осуществлять сбережение народ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России и развитие человеческого потенциала.</w:t>
      </w:r>
    </w:p>
    <w:p w:rsidR="00C97B20" w:rsidRDefault="005D2A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Государственная политика Российской Федерации по сохранению и укреплению традиционных российских духовно-нравственных ценностей (далее - государственная политика по сохранению и укреплению традиционных ценносте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й) представляет собой совокупность скоординированных мер, осуществляемых Президентом Российской Федерации и иными органами публичной власти при участии институтов гражданского общества для противодействия социокультурным угрозам национальной безопасности 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оссийской Федерации в части, касающейся защиты традиционных ценностей.</w:t>
      </w:r>
    </w:p>
    <w:p w:rsidR="00C97B20" w:rsidRDefault="005D2A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Целями государственной политики по сохранению и укреплению традиционных ценностей являются:</w:t>
      </w:r>
    </w:p>
    <w:p w:rsidR="00C97B20" w:rsidRDefault="005D2A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1.) сохранение и укрепление традиционных ценностей, обеспечение их передачи от поколения к по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колению;</w:t>
      </w:r>
    </w:p>
    <w:p w:rsidR="00C97B20" w:rsidRDefault="005D2A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2.) противодействие распространению деструктивной идеологии;</w:t>
      </w:r>
    </w:p>
    <w:p w:rsidR="00C97B20" w:rsidRDefault="005D2A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3.) формирование на международной арене образа Российского государства как хранителя и защитника традиционных общечеловеческих духовно нравственных ценностей.</w:t>
      </w:r>
    </w:p>
    <w:p w:rsidR="00C97B20" w:rsidRDefault="005D2A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Реализация стратегического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национального приоритета «Защита традиционных российских духовно-нравственных ценностей, культуры и исторической памяти» предполагает решение следующих задач государственной политики по сохранению и укреплению традиционных ценностей:</w:t>
      </w:r>
    </w:p>
    <w:p w:rsidR="00C97B20" w:rsidRDefault="005D2A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1.) укрепление граждан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ского единства, общероссийской гражданской идентичности и российской самобытности, межнационального и межрелигиозного согласия на основе объединяющей роли традиционных ценностей;</w:t>
      </w:r>
    </w:p>
    <w:p w:rsidR="00C97B20" w:rsidRDefault="005D2A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2.) сохранение исторической памяти, противодействие попыткам фальсификации ис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тории, сбережение исторического опыта формирования традиционных ценностей и их влияния на российскую историю, в том числе на жизнь и творчество выдающихся деятелей России;</w:t>
      </w:r>
    </w:p>
    <w:p w:rsidR="00C97B20" w:rsidRDefault="005D2A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3.) сохранение, укрепление и продвижение традиционных семейных ценностей (в том числ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 защита института брака как союза мужчины и женщины), обеспечение преемственности поколений, забота о достойной жизни старшего поколения, формирование представления о сбережении народа России как об основном стратегическом национальном приоритете;</w:t>
      </w:r>
    </w:p>
    <w:p w:rsidR="00C97B20" w:rsidRDefault="005D2A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4.) реа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лизация государственной информационной политики, направленной на усиление роли традиционных ценностей в массовом сознании и противодействие распространению деструктивной идеологии;</w:t>
      </w:r>
    </w:p>
    <w:p w:rsidR="00C97B20" w:rsidRDefault="005D2A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5.) воспитание в духе уважения к традиционным ценностям как ключевой инстру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мент государственной политики в области образования и культуры, необходимый для формирования гармонично развитой личности;</w:t>
      </w:r>
    </w:p>
    <w:p w:rsidR="00C97B20" w:rsidRDefault="005D2A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6.) поддержка общественных проектов и институтов гражданского общества в области патриотического воспитания и сохранения историко-культурного наследия народов России;</w:t>
      </w:r>
    </w:p>
    <w:p w:rsidR="00C97B20" w:rsidRDefault="005D2A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7.) поддержка религиозных организаций традиционных конфессий, обеспечение их участия в де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ятельности, направленной на сохранение традиционных ценностей, противодействие деструктивным религиозным течениям;</w:t>
      </w:r>
    </w:p>
    <w:p w:rsidR="00C97B20" w:rsidRDefault="005D2A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8.) формирование государственного заказа на проведение научных исследований, создание информационных и методических материалов (в том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числе кинолетописи и других аудиовизуальных материалов), произведений литературы и искусства, оказание услуг, направленных на сохранение и популяризацию традиционных ценностей, а также обеспечение контроля качества выполнения этого государственного заказа;</w:t>
      </w:r>
    </w:p>
    <w:p w:rsidR="00C97B20" w:rsidRDefault="005D2A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9.) обеспечение государственной охраны объектов культурного наследия (памятников истории и культуры) народов Российской Федерации, предоставление доступа к ним в целях их популяризации как среды, формирующей историческое самосознание, воспитывающей любовь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уважение к Отечеству;</w:t>
      </w:r>
    </w:p>
    <w:p w:rsidR="00C97B20" w:rsidRDefault="005D2A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10.) поддержка проектов, направленных на продвижение традиционных ценностей в информационной среде;</w:t>
      </w:r>
    </w:p>
    <w:p w:rsidR="00C97B20" w:rsidRDefault="005D2A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11.) защита и поддержка русского языка как языка государствообразующего народа, обеспечение соблюдения норм современного русского 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итературного языка (в том числе недопущение использования нецензурной лексики), противодействие излишнему использованию иностранной лексики;</w:t>
      </w:r>
    </w:p>
    <w:p w:rsidR="00C97B20" w:rsidRDefault="005D2A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12.) защита от внешнего деструктивного информационно-психологического воздействия, пресечение деятельности, направл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енной на разрушение традиционных ценностей в России;</w:t>
      </w:r>
    </w:p>
    <w:p w:rsidR="00C97B20" w:rsidRDefault="005D2A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13.) повышение роли России в мире за счет продвижения традиционных российских духовно-нравственных ценностей, основанных на исконных общечеловеческих ценностях.</w:t>
      </w:r>
    </w:p>
    <w:p w:rsidR="00C97B20" w:rsidRDefault="005D2A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Институтом изучения детства, семьи и воспи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тания в Республике Крым проведен «Мониторинг ценностных ориентаций современной молодежи» с целью выявления ценностных ориентаций родителей, детей и педагогов по 6 тематическим блокам: семья, дружба, коллективизм; интересы и профессия, я и общество, труд, 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доровье, гражданственность и патриотизм. Данные результаты исследования включены в содержание целеполагания 8 основных направлений воспитательной деятельности (в соответствии с ФГОС и ФОП по уровням образования) по формированию духовно-нравственных ценност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ей.  Методология исследования проведенного мониторинга заключается в количественном исследовании данных, используя в формате онлайн-опроса анкетирование как метод исследования. Целевая аудитория и выборка: обучающиеся образовательных организаций (10–11 кла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ссы общеобразовательных организаций, студенты профессиональных образовательных организаций и образовательных организаций высшего образования); родители обучающихся; педагогические работники общеобразовательных и профессиональных образовательных организаций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C97B20" w:rsidRDefault="005D2A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 w:type="page" w:clear="all"/>
      </w:r>
    </w:p>
    <w:p w:rsidR="00C97B20" w:rsidRDefault="00C97B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sectPr w:rsidR="00C97B20">
          <w:pgSz w:w="11906" w:h="16838"/>
          <w:pgMar w:top="1134" w:right="707" w:bottom="1134" w:left="993" w:header="709" w:footer="709" w:gutter="0"/>
          <w:cols w:space="708"/>
          <w:docGrid w:linePitch="360"/>
        </w:sectPr>
      </w:pPr>
    </w:p>
    <w:p w:rsidR="00C97B20" w:rsidRDefault="005D2A3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ПЕРЕЧЕНЬ РЕГИОНАЛЬНЫХ МЕРОПРИЯТИЙ, РЕКОМЕНДОВАННЫХ К ПРОВЕДЕНИЮ В РАМКАХ</w:t>
      </w:r>
    </w:p>
    <w:p w:rsidR="00C97B20" w:rsidRDefault="005D2A3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ФЕДЕРАЛЬНОГО КАЛЕНДАРНОГО ПЛАНА ВОСПИТАТЕЛЬНОЙ РАБОТЫ </w:t>
      </w:r>
    </w:p>
    <w:p w:rsidR="00C97B20" w:rsidRDefault="005D2A3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ОБРАЗОВАТЕЛЬНЫХ ОРГАНИЗАЦИЯХ РЕСПУБЛИКИ КРЫМ В 2026/27 УЧЕБНОМ ГОДУ</w:t>
      </w:r>
    </w:p>
    <w:p w:rsidR="00C97B20" w:rsidRDefault="00C97B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f1"/>
        <w:tblW w:w="15463" w:type="dxa"/>
        <w:tblInd w:w="-425" w:type="dxa"/>
        <w:tblLayout w:type="fixed"/>
        <w:tblLook w:val="04A0" w:firstRow="1" w:lastRow="0" w:firstColumn="1" w:lastColumn="0" w:noHBand="0" w:noVBand="1"/>
      </w:tblPr>
      <w:tblGrid>
        <w:gridCol w:w="674"/>
        <w:gridCol w:w="34"/>
        <w:gridCol w:w="3368"/>
        <w:gridCol w:w="34"/>
        <w:gridCol w:w="3968"/>
        <w:gridCol w:w="13"/>
        <w:gridCol w:w="1795"/>
        <w:gridCol w:w="35"/>
        <w:gridCol w:w="1276"/>
        <w:gridCol w:w="790"/>
        <w:gridCol w:w="60"/>
        <w:gridCol w:w="142"/>
        <w:gridCol w:w="1559"/>
        <w:gridCol w:w="14"/>
        <w:gridCol w:w="1687"/>
        <w:gridCol w:w="14"/>
      </w:tblGrid>
      <w:tr w:rsidR="00C97B20">
        <w:tc>
          <w:tcPr>
            <w:tcW w:w="15463" w:type="dxa"/>
            <w:gridSpan w:val="16"/>
            <w:shd w:val="clear" w:color="92D050" w:fill="92D050"/>
          </w:tcPr>
          <w:p w:rsidR="00C97B20" w:rsidRDefault="00C97B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7B20">
        <w:tc>
          <w:tcPr>
            <w:tcW w:w="15463" w:type="dxa"/>
            <w:gridSpan w:val="16"/>
          </w:tcPr>
          <w:p w:rsidR="00C97B20" w:rsidRDefault="005D2A30">
            <w:pPr>
              <w:pStyle w:val="af5"/>
              <w:tabs>
                <w:tab w:val="left" w:pos="1777"/>
              </w:tabs>
              <w:ind w:left="3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Направление: </w:t>
            </w:r>
          </w:p>
          <w:p w:rsidR="00C97B20" w:rsidRDefault="005D2A30">
            <w:pPr>
              <w:pStyle w:val="af5"/>
              <w:tabs>
                <w:tab w:val="left" w:pos="1777"/>
              </w:tabs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Гражданское воспитание,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способствующее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сти, уважения к правам, свободам и обязанностям гражданина России, правовой и политической культуры</w:t>
            </w:r>
          </w:p>
        </w:tc>
      </w:tr>
      <w:tr w:rsidR="00C97B20">
        <w:tc>
          <w:tcPr>
            <w:tcW w:w="15463" w:type="dxa"/>
            <w:gridSpan w:val="16"/>
          </w:tcPr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По результатам мониторинга ценностных ориентаций современной молодежи определены положительные результаты воспитательной работы Республики Крым: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Большинство участников образовательных отношений демонстрируют сформированную гражданскую идентичность, уважительное отношение к государственным символам Российской Федерации, истории страны и осознание значимости исполнения гражданского долга.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Высокий уро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вень гражданской ответственности подтверждается отношением к участию в выборах: участие в выборах рассматривают как возможность повлиять на будущее страны 79,1% обучающихся 10–11 классов, 73,8% студентов СПО, 86,5% педагогов, 70,5% родителей школьников и 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7% родителей студентов СПО.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Сформировано уважительное отношение к государственной символике. Полностью знают слова Государственного гимна Российской Федерации 75,4% обучающихся школ, 65,4% студентов СПО, 57,5% студентов вузов, 55,2% родителей школьников. 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роявлением собственной гражданской позиции уважение к государственным символам считают 49,3% обучающихся, 38,4% студентов СПО, 48,5% студентов вузов, 66,8% педагогов, 41,3% родителей школьников и 35,2% родителей студентов СПО.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Сохраняется высокий уровень 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оциальной ответственности. В качестве проявления гражданской позиции помощь участникам специальной военной операции отмечают 49,8% обучающихся школ, 43,5% студентов СПО, 74,3% педагогов, 57,1% родителей школьников и 52,3% родителей студентов СПО.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Большинст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 участников мониторинга проявляют интерес к истории и культуре своей малой Родины: 73,9% обучающихся школ, 68,2% студентов СПО, 92,2% педагогов и 76,4% родителей школьников уделяют внимание изучению истории и культуры региона.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Высокий охват сохраняют фед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еральные воспитательные проекты. В занятиях «Разговоры о важном» принимают участие 91,4% обучающихся школ и 85% студентов СПО; проведение занятий подтверждают 95,9% родителей, а 79,7% родителей считают их полезными. Более 80% педагогов отмечают положительн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ое влияние курса на формирование гражданской идентичности обучающихся.</w:t>
            </w:r>
          </w:p>
          <w:p w:rsidR="00C97B20" w:rsidRDefault="00C97B2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Вызовы:</w:t>
            </w:r>
          </w:p>
          <w:p w:rsidR="00C97B20" w:rsidRDefault="00C97B2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 высоком уровне сформированности гражданских ценностей сохраняется недостаточная вовлечённость молодёжи в деятельность общественных объединений. Членами общественных органи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заций являются лишь 19,1% обучающихся школ, 12% студентов СПО и 4,7% студентов вузов, тогда как 48,1% школьников, по оценке родителей, не участвуют ни в одной общественной организации.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Недостаточной остаётся вовлечённость в добровольческую деятельность: ре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гулярно занимаются волонтёрством 21,6% обучающихся школ, 16,4% студентов СПО и 27,2% студентов вузов, что свидетельствует о необходимости расширения возможностей для практического участия молодёжи в общественно значимой деятельности.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Сохраняется разрыв меж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ду сформированными гражданско-патриотическими ценностями и их практической реализацией. Большинство респондентов связывают патриотизм с любовью к Родине, уважением к истории и государственным символам, однако существенно реже — с личной ответственностью за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развитие страны, гражданской инициативой и участием в деятельности институтов гражданского общества.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Дополнительными вызовами остаются высокая зависимость молодёжи от социальных сетей как основного источника информации (56,1% школьников и 50,1% студентов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СПО), а также значительная доля респондентов, затруднившихся оценить соответствие современного информационного пространства традиционным духовно-нравственным ценностям, что свидетельствует о необходимости дальнейшего развития медиаграмотности и критическог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мышления.</w:t>
            </w:r>
          </w:p>
        </w:tc>
      </w:tr>
      <w:tr w:rsidR="00C97B20">
        <w:trPr>
          <w:trHeight w:val="408"/>
        </w:trPr>
        <w:tc>
          <w:tcPr>
            <w:tcW w:w="11987" w:type="dxa"/>
            <w:gridSpan w:val="10"/>
            <w:shd w:val="clear" w:color="92D050" w:fill="92D050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Мероприятия</w:t>
            </w:r>
          </w:p>
        </w:tc>
        <w:tc>
          <w:tcPr>
            <w:tcW w:w="1775" w:type="dxa"/>
            <w:gridSpan w:val="4"/>
            <w:shd w:val="clear" w:color="92D050" w:fill="92D050"/>
          </w:tcPr>
          <w:p w:rsidR="00C97B20" w:rsidRDefault="00C97B2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92D050" w:fill="92D050"/>
          </w:tcPr>
          <w:p w:rsidR="00C97B20" w:rsidRDefault="00C97B2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97B20">
        <w:tc>
          <w:tcPr>
            <w:tcW w:w="675" w:type="dxa"/>
          </w:tcPr>
          <w:p w:rsidR="00C97B20" w:rsidRDefault="005D2A30">
            <w:pPr>
              <w:pStyle w:val="af5"/>
              <w:ind w:lef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  <w:gridSpan w:val="2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мероприятий</w:t>
            </w:r>
          </w:p>
        </w:tc>
        <w:tc>
          <w:tcPr>
            <w:tcW w:w="4016" w:type="dxa"/>
            <w:gridSpan w:val="3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 проведения</w:t>
            </w:r>
          </w:p>
        </w:tc>
        <w:tc>
          <w:tcPr>
            <w:tcW w:w="1795" w:type="dxa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Этапы проведения</w:t>
            </w:r>
          </w:p>
        </w:tc>
        <w:tc>
          <w:tcPr>
            <w:tcW w:w="1309" w:type="dxa"/>
            <w:gridSpan w:val="2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790" w:type="dxa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Охват</w:t>
            </w:r>
          </w:p>
        </w:tc>
        <w:tc>
          <w:tcPr>
            <w:tcW w:w="1775" w:type="dxa"/>
            <w:gridSpan w:val="4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Организаторы мероприятия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Ссылка на технологическую карту</w:t>
            </w:r>
          </w:p>
        </w:tc>
      </w:tr>
      <w:tr w:rsidR="00C97B20">
        <w:trPr>
          <w:trHeight w:val="276"/>
        </w:trPr>
        <w:tc>
          <w:tcPr>
            <w:tcW w:w="15463" w:type="dxa"/>
            <w:gridSpan w:val="16"/>
            <w:vMerge w:val="restart"/>
            <w:shd w:val="clear" w:color="92D050" w:fill="92D050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 Мероприятия для обучающихся</w:t>
            </w:r>
          </w:p>
        </w:tc>
      </w:tr>
      <w:tr w:rsidR="00C97B20">
        <w:trPr>
          <w:trHeight w:val="276"/>
        </w:trPr>
        <w:tc>
          <w:tcPr>
            <w:tcW w:w="15463" w:type="dxa"/>
            <w:gridSpan w:val="16"/>
            <w:vMerge w:val="restart"/>
            <w:shd w:val="clear" w:color="E2EFD9" w:themeColor="accent6" w:themeTint="33" w:fill="E2EFD9" w:themeFill="accent6" w:themeFillTint="33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 Форумы, фестивали, конференции, акции</w:t>
            </w:r>
          </w:p>
        </w:tc>
      </w:tr>
      <w:tr w:rsidR="00C97B20">
        <w:trPr>
          <w:trHeight w:val="276"/>
        </w:trPr>
        <w:tc>
          <w:tcPr>
            <w:tcW w:w="675" w:type="dxa"/>
            <w:vMerge w:val="restart"/>
          </w:tcPr>
          <w:p w:rsidR="00C97B20" w:rsidRDefault="00C97B20">
            <w:pPr>
              <w:pStyle w:val="af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«Школа лидера» для лидеров муниципальных и школьных органов ученического самоуправления Республики Крым</w:t>
            </w:r>
          </w:p>
        </w:tc>
        <w:tc>
          <w:tcPr>
            <w:tcW w:w="4016" w:type="dxa"/>
            <w:gridSpan w:val="3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Развитие системы ученического самоуправления в образовательных организациях; активизация участия обучающихся в общественно-политической жизни Республики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Крым</w:t>
            </w:r>
          </w:p>
        </w:tc>
        <w:tc>
          <w:tcPr>
            <w:tcW w:w="1795" w:type="dxa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309" w:type="dxa"/>
            <w:gridSpan w:val="2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Сентябрь,</w:t>
            </w:r>
          </w:p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ноябрь,</w:t>
            </w:r>
          </w:p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790" w:type="dxa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550</w:t>
            </w:r>
          </w:p>
        </w:tc>
        <w:tc>
          <w:tcPr>
            <w:tcW w:w="1775" w:type="dxa"/>
            <w:gridSpan w:val="4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ДО РК «ДДЮТ»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2950" cy="882950"/>
                      <wp:effectExtent l="6350" t="6350" r="6350" b="6350"/>
                      <wp:docPr id="2" name="Рисунок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32430295" name="Picture 1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2950" cy="882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69.52pt;height:69.52pt;mso-wrap-distance-left:0.00pt;mso-wrap-distance-top:0.00pt;mso-wrap-distance-right:0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</w:tc>
      </w:tr>
      <w:tr w:rsidR="00C97B20">
        <w:trPr>
          <w:trHeight w:val="276"/>
        </w:trPr>
        <w:tc>
          <w:tcPr>
            <w:tcW w:w="675" w:type="dxa"/>
          </w:tcPr>
          <w:p w:rsidR="00C97B20" w:rsidRDefault="00C97B20">
            <w:pPr>
              <w:pStyle w:val="af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Фестиваль тенниса, посвященный Дню народного единства</w:t>
            </w:r>
          </w:p>
        </w:tc>
        <w:tc>
          <w:tcPr>
            <w:tcW w:w="4016" w:type="dxa"/>
            <w:gridSpan w:val="3"/>
          </w:tcPr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Популяризация т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енниса как вида спорта, вовлечение в систематические занятия физической культурой, а также укрепление общероссийской гражданской идентичности и чувства единства посредством проведения спортивно-массового мероприятия, приуроченного ко Дню народного единства</w:t>
            </w:r>
          </w:p>
        </w:tc>
        <w:tc>
          <w:tcPr>
            <w:tcW w:w="1795" w:type="dxa"/>
          </w:tcPr>
          <w:p w:rsidR="00C97B20" w:rsidRDefault="005D2A3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Республиканский</w:t>
            </w:r>
          </w:p>
        </w:tc>
        <w:tc>
          <w:tcPr>
            <w:tcW w:w="1309" w:type="dxa"/>
            <w:gridSpan w:val="2"/>
          </w:tcPr>
          <w:p w:rsidR="00C97B20" w:rsidRDefault="005D2A3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Октябрь - ноябрь</w:t>
            </w:r>
          </w:p>
        </w:tc>
        <w:tc>
          <w:tcPr>
            <w:tcW w:w="790" w:type="dxa"/>
          </w:tcPr>
          <w:p w:rsidR="00C97B20" w:rsidRDefault="005D2A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80</w:t>
            </w:r>
          </w:p>
        </w:tc>
        <w:tc>
          <w:tcPr>
            <w:tcW w:w="1775" w:type="dxa"/>
            <w:gridSpan w:val="4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Минспорта РК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32405" cy="929640"/>
                      <wp:effectExtent l="0" t="0" r="1270" b="3810"/>
                      <wp:docPr id="3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33411" cy="93064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73.42pt;height:73.20pt;mso-wrap-distance-left:0.00pt;mso-wrap-distance-top:0.00pt;mso-wrap-distance-right:0.00pt;mso-wrap-distance-bottom:0.00pt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</w:p>
        </w:tc>
      </w:tr>
      <w:tr w:rsidR="00C97B20">
        <w:trPr>
          <w:trHeight w:val="276"/>
        </w:trPr>
        <w:tc>
          <w:tcPr>
            <w:tcW w:w="675" w:type="dxa"/>
            <w:vMerge w:val="restart"/>
          </w:tcPr>
          <w:p w:rsidR="00C97B20" w:rsidRDefault="00C97B20">
            <w:pPr>
              <w:pStyle w:val="af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Форум советов ученического самоуправления Республики Крым «Мы– будущее страны» в рамках профильной смены лидеров ученического самоуправления Республики Крым</w:t>
            </w:r>
          </w:p>
        </w:tc>
        <w:tc>
          <w:tcPr>
            <w:tcW w:w="4016" w:type="dxa"/>
            <w:gridSpan w:val="3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реализации ученических инициатив и развития системы ученического самоуправления в образовательных организациях Республики Крым</w:t>
            </w:r>
          </w:p>
        </w:tc>
        <w:tc>
          <w:tcPr>
            <w:tcW w:w="1795" w:type="dxa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309" w:type="dxa"/>
            <w:gridSpan w:val="2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790" w:type="dxa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775" w:type="dxa"/>
            <w:gridSpan w:val="4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ДО РК «ДДЮТ»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12986" cy="915316"/>
                      <wp:effectExtent l="0" t="0" r="0" b="0"/>
                      <wp:docPr id="4" name="Рисунок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1964143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2984" cy="91531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71.89pt;height:72.07pt;mso-wrap-distance-left:0.00pt;mso-wrap-distance-top:0.00pt;mso-wrap-distance-right:0.00pt;mso-wrap-distance-bottom:0.0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4383" cy="874383"/>
                      <wp:effectExtent l="6350" t="6350" r="6350" b="6350"/>
                      <wp:docPr id="5" name="Рисунок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28269805" name="Picture 3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74382" cy="8743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68.85pt;height:68.85pt;mso-wrap-distance-left:0.00pt;mso-wrap-distance-top:0.00pt;mso-wrap-distance-right:0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</w:tc>
      </w:tr>
      <w:tr w:rsidR="00C97B20">
        <w:trPr>
          <w:trHeight w:val="276"/>
        </w:trPr>
        <w:tc>
          <w:tcPr>
            <w:tcW w:w="675" w:type="dxa"/>
            <w:vMerge w:val="restart"/>
          </w:tcPr>
          <w:p w:rsidR="00C97B20" w:rsidRDefault="00C97B20">
            <w:pPr>
              <w:pStyle w:val="af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Весенняя и осенняя «Вахта Памяти поколений – «Пост №1»</w:t>
            </w:r>
          </w:p>
        </w:tc>
        <w:tc>
          <w:tcPr>
            <w:tcW w:w="4016" w:type="dxa"/>
            <w:gridSpan w:val="3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Содействие возрождению традиции несения Почетного караула «Вахты Памяти поколений – «Пост №1» у мемориалов и Вечного огня Великой Отечественной войны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1941-1945 гг.; создание условий формирования у подрастающего поколения гражданских и патриотических ценнос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тей через сохранение военно-исторических традиций</w:t>
            </w:r>
          </w:p>
        </w:tc>
        <w:tc>
          <w:tcPr>
            <w:tcW w:w="1795" w:type="dxa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Муниципальный,</w:t>
            </w:r>
          </w:p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309" w:type="dxa"/>
            <w:gridSpan w:val="2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 (осень, весна)</w:t>
            </w:r>
          </w:p>
        </w:tc>
        <w:tc>
          <w:tcPr>
            <w:tcW w:w="790" w:type="dxa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6 000</w:t>
            </w:r>
          </w:p>
        </w:tc>
        <w:tc>
          <w:tcPr>
            <w:tcW w:w="1775" w:type="dxa"/>
            <w:gridSpan w:val="4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Госкоммол РК, </w:t>
            </w:r>
          </w:p>
          <w:p w:rsidR="00C97B20" w:rsidRDefault="005D2A30">
            <w:pPr>
              <w:tabs>
                <w:tab w:val="left" w:pos="1777"/>
              </w:tabs>
              <w:ind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ДО РК «Крым патриот центр»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C97B2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7B20">
        <w:trPr>
          <w:trHeight w:val="276"/>
        </w:trPr>
        <w:tc>
          <w:tcPr>
            <w:tcW w:w="675" w:type="dxa"/>
            <w:vMerge w:val="restart"/>
          </w:tcPr>
          <w:p w:rsidR="00C97B20" w:rsidRDefault="00C97B20">
            <w:pPr>
              <w:pStyle w:val="af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ar-SA"/>
              </w:rPr>
              <w:t>VI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региональная конференция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«Суворовские чтения»</w:t>
            </w:r>
          </w:p>
        </w:tc>
        <w:tc>
          <w:tcPr>
            <w:tcW w:w="4016" w:type="dxa"/>
            <w:gridSpan w:val="3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Выявление и развитие у обучающихся творческих способностей и интереса к военной истории Российской Федерации, воспитание гражданственности и патриотизма, повышение мотивации к получению и совершенствованию знаний по истории</w:t>
            </w:r>
          </w:p>
        </w:tc>
        <w:tc>
          <w:tcPr>
            <w:tcW w:w="1795" w:type="dxa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309" w:type="dxa"/>
            <w:gridSpan w:val="2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09.12.2026</w:t>
            </w:r>
          </w:p>
        </w:tc>
        <w:tc>
          <w:tcPr>
            <w:tcW w:w="790" w:type="dxa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75" w:type="dxa"/>
            <w:gridSpan w:val="4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ГБОУ ДПО РК «КРИППО»,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КрФ ФГБОУВО «РГУП»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90901" cy="896080"/>
                      <wp:effectExtent l="0" t="0" r="0" b="0"/>
                      <wp:docPr id="6" name="Рисунок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47972392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90900" cy="89607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70.15pt;height:70.56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</w:p>
        </w:tc>
      </w:tr>
      <w:tr w:rsidR="00C97B20">
        <w:trPr>
          <w:trHeight w:val="276"/>
        </w:trPr>
        <w:tc>
          <w:tcPr>
            <w:tcW w:w="675" w:type="dxa"/>
          </w:tcPr>
          <w:p w:rsidR="00C97B20" w:rsidRDefault="00C97B20">
            <w:pPr>
              <w:pStyle w:val="af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Всекрымский фестиваль-конкурс гражданского достоинства </w:t>
            </w:r>
          </w:p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«ZOV Родины»</w:t>
            </w:r>
          </w:p>
        </w:tc>
        <w:tc>
          <w:tcPr>
            <w:tcW w:w="4016" w:type="dxa"/>
            <w:gridSpan w:val="3"/>
          </w:tcPr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Фестиваль-конкур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 проводится с целью укрепления российской гражданской идентичности, воспитания патриотизма и чувства гордости за свою страну, раскрытия творческого потенциала на основе гражданско-патриотического репертуара, выявления и поддержки талантливых исполнителей.</w:t>
            </w:r>
          </w:p>
        </w:tc>
        <w:tc>
          <w:tcPr>
            <w:tcW w:w="1795" w:type="dxa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1 этап отборочный – в регионах, </w:t>
            </w:r>
          </w:p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2 этап конкурсный,</w:t>
            </w:r>
          </w:p>
          <w:p w:rsidR="00C97B20" w:rsidRDefault="005D2A3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3 этап заключительный</w:t>
            </w:r>
          </w:p>
        </w:tc>
        <w:tc>
          <w:tcPr>
            <w:tcW w:w="1309" w:type="dxa"/>
            <w:gridSpan w:val="2"/>
          </w:tcPr>
          <w:p w:rsidR="00C97B20" w:rsidRDefault="005D2A30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Февраль - март</w:t>
            </w:r>
          </w:p>
        </w:tc>
        <w:tc>
          <w:tcPr>
            <w:tcW w:w="790" w:type="dxa"/>
          </w:tcPr>
          <w:p w:rsidR="00C97B20" w:rsidRDefault="005D2A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1775" w:type="dxa"/>
            <w:gridSpan w:val="4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ГБУК РК «ЦНТ РК»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10235" cy="883920"/>
                      <wp:effectExtent l="0" t="0" r="4445" b="0"/>
                      <wp:docPr id="7" name="Рисунок 16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2401" cy="88602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71.67pt;height:69.60pt;mso-wrap-distance-left:0.00pt;mso-wrap-distance-top:0.00pt;mso-wrap-distance-right:0.00pt;mso-wrap-distance-bottom:0.00pt;" stroked="false">
                      <v:path textboxrect="0,0,0,0"/>
                      <v:imagedata r:id="rId20" o:title=""/>
                    </v:shape>
                  </w:pict>
                </mc:Fallback>
              </mc:AlternateContent>
            </w:r>
          </w:p>
        </w:tc>
      </w:tr>
      <w:tr w:rsidR="00C97B20">
        <w:trPr>
          <w:trHeight w:val="276"/>
        </w:trPr>
        <w:tc>
          <w:tcPr>
            <w:tcW w:w="675" w:type="dxa"/>
          </w:tcPr>
          <w:p w:rsidR="00C97B20" w:rsidRDefault="00C97B20">
            <w:pPr>
              <w:pStyle w:val="af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Открытый республиканский фестиваль популяризации футбола, посвященный Дню защитника Отечества, Дню России, Дню флага России, Дню народного единства</w:t>
            </w:r>
          </w:p>
        </w:tc>
        <w:tc>
          <w:tcPr>
            <w:tcW w:w="4016" w:type="dxa"/>
            <w:gridSpan w:val="3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Популяризация футбола как массового вида спорта среди обучающихся Республики Крым, а также содействовать гра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жданско-патриотическому воспитанию у участников</w:t>
            </w:r>
          </w:p>
        </w:tc>
        <w:tc>
          <w:tcPr>
            <w:tcW w:w="1795" w:type="dxa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Республиканский</w:t>
            </w:r>
          </w:p>
        </w:tc>
        <w:tc>
          <w:tcPr>
            <w:tcW w:w="1309" w:type="dxa"/>
            <w:gridSpan w:val="2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Февраль - ноябрь</w:t>
            </w:r>
          </w:p>
        </w:tc>
        <w:tc>
          <w:tcPr>
            <w:tcW w:w="790" w:type="dxa"/>
          </w:tcPr>
          <w:p w:rsidR="00C97B20" w:rsidRDefault="005D2A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1 200</w:t>
            </w:r>
          </w:p>
        </w:tc>
        <w:tc>
          <w:tcPr>
            <w:tcW w:w="1775" w:type="dxa"/>
            <w:gridSpan w:val="4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РФФК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0090" cy="861060"/>
                      <wp:effectExtent l="0" t="0" r="6350" b="0"/>
                      <wp:docPr id="8" name="Рисунок 16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70370" cy="86133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" o:spid="_x0000_s7" type="#_x0000_t75" style="width:68.51pt;height:67.80pt;mso-wrap-distance-left:0.00pt;mso-wrap-distance-top:0.00pt;mso-wrap-distance-right:0.00pt;mso-wrap-distance-bottom:0.00pt;" stroked="false">
                      <v:path textboxrect="0,0,0,0"/>
                      <v:imagedata r:id="rId22" o:title=""/>
                    </v:shape>
                  </w:pict>
                </mc:Fallback>
              </mc:AlternateContent>
            </w:r>
          </w:p>
        </w:tc>
      </w:tr>
      <w:tr w:rsidR="00C97B20">
        <w:trPr>
          <w:trHeight w:val="276"/>
        </w:trPr>
        <w:tc>
          <w:tcPr>
            <w:tcW w:w="675" w:type="dxa"/>
          </w:tcPr>
          <w:p w:rsidR="00C97B20" w:rsidRDefault="00C97B20">
            <w:pPr>
              <w:pStyle w:val="af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самоуправления</w:t>
            </w:r>
          </w:p>
        </w:tc>
        <w:tc>
          <w:tcPr>
            <w:tcW w:w="4016" w:type="dxa"/>
            <w:gridSpan w:val="3"/>
          </w:tcPr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Ознакомление с системой органов исполнительной власти; формирование активной жизненной позиции обучающихся</w:t>
            </w:r>
          </w:p>
        </w:tc>
        <w:tc>
          <w:tcPr>
            <w:tcW w:w="1795" w:type="dxa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Муниципальный,</w:t>
            </w:r>
          </w:p>
          <w:p w:rsidR="00C97B20" w:rsidRDefault="005D2A3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309" w:type="dxa"/>
            <w:gridSpan w:val="2"/>
          </w:tcPr>
          <w:p w:rsidR="00C97B20" w:rsidRDefault="005D2A30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790" w:type="dxa"/>
          </w:tcPr>
          <w:p w:rsidR="00C97B20" w:rsidRDefault="005D2A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1 500</w:t>
            </w:r>
          </w:p>
        </w:tc>
        <w:tc>
          <w:tcPr>
            <w:tcW w:w="1775" w:type="dxa"/>
            <w:gridSpan w:val="4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ДО РК «ДДЮТ»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65400" cy="865400"/>
                      <wp:effectExtent l="6350" t="6350" r="6350" b="6350"/>
                      <wp:docPr id="9" name="Рисунок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36307129" name="Picture 2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65400" cy="865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" o:spid="_x0000_s8" type="#_x0000_t75" style="width:68.14pt;height:68.14pt;mso-wrap-distance-left:0.00pt;mso-wrap-distance-top:0.00pt;mso-wrap-distance-right:0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</w:tc>
      </w:tr>
      <w:tr w:rsidR="00C97B20">
        <w:trPr>
          <w:trHeight w:val="276"/>
        </w:trPr>
        <w:tc>
          <w:tcPr>
            <w:tcW w:w="675" w:type="dxa"/>
            <w:vMerge w:val="restart"/>
          </w:tcPr>
          <w:p w:rsidR="00C97B20" w:rsidRDefault="00C97B20">
            <w:pPr>
              <w:pStyle w:val="af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Урок-реконструкция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«Нюрнбергский процесс»</w:t>
            </w:r>
          </w:p>
        </w:tc>
        <w:tc>
          <w:tcPr>
            <w:tcW w:w="4016" w:type="dxa"/>
            <w:gridSpan w:val="3"/>
            <w:vMerge w:val="restart"/>
          </w:tcPr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Привлечение детей к поисково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исследовательской работе по изучению фактов геноцида мирного населения во время Великой Отечественной войны на территории своего муниципального образования</w:t>
            </w:r>
          </w:p>
        </w:tc>
        <w:tc>
          <w:tcPr>
            <w:tcW w:w="1795" w:type="dxa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Школьный,</w:t>
            </w:r>
          </w:p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муниципальный,</w:t>
            </w:r>
          </w:p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309" w:type="dxa"/>
            <w:gridSpan w:val="2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790" w:type="dxa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5 000</w:t>
            </w:r>
          </w:p>
        </w:tc>
        <w:tc>
          <w:tcPr>
            <w:tcW w:w="1775" w:type="dxa"/>
            <w:gridSpan w:val="4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ДО РК «ДДЮТ»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4383" cy="874383"/>
                      <wp:effectExtent l="6350" t="6350" r="6350" b="6350"/>
                      <wp:docPr id="10" name="Рисунок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83267809" name="Picture 3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74382" cy="8743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" o:spid="_x0000_s9" type="#_x0000_t75" style="width:68.85pt;height:68.85pt;mso-wrap-distance-left:0.00pt;mso-wrap-distance-top:0.00pt;mso-wrap-distance-right:0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</w:tc>
      </w:tr>
      <w:tr w:rsidR="00C97B20">
        <w:trPr>
          <w:trHeight w:val="276"/>
        </w:trPr>
        <w:tc>
          <w:tcPr>
            <w:tcW w:w="15463" w:type="dxa"/>
            <w:gridSpan w:val="16"/>
            <w:vMerge w:val="restart"/>
            <w:shd w:val="clear" w:color="E2EFD9" w:themeColor="accent6" w:themeTint="33" w:fill="E2EFD9" w:themeFill="accent6" w:themeFillTint="33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 Конкурсы, соревнования, слеты, игры</w:t>
            </w:r>
          </w:p>
        </w:tc>
      </w:tr>
      <w:tr w:rsidR="00C97B20">
        <w:trPr>
          <w:trHeight w:val="276"/>
        </w:trPr>
        <w:tc>
          <w:tcPr>
            <w:tcW w:w="675" w:type="dxa"/>
            <w:vMerge w:val="restart"/>
          </w:tcPr>
          <w:p w:rsidR="00C97B20" w:rsidRDefault="00C97B20">
            <w:pPr>
              <w:pStyle w:val="af5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«Лучший муниципальный министр ученического самоуправления Республики Крым»</w:t>
            </w:r>
          </w:p>
        </w:tc>
        <w:tc>
          <w:tcPr>
            <w:tcW w:w="4016" w:type="dxa"/>
            <w:gridSpan w:val="3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выявления активных лидеров ученического самоуправления в муниципальных образованиях Республики Крым, взаимодействие лидерского актива с Советом наставников ученического самоуправления</w:t>
            </w:r>
          </w:p>
        </w:tc>
        <w:tc>
          <w:tcPr>
            <w:tcW w:w="1795" w:type="dxa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309" w:type="dxa"/>
            <w:gridSpan w:val="2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790" w:type="dxa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775" w:type="dxa"/>
            <w:gridSpan w:val="4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ДО РК «ДДЮТ»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1580" cy="881580"/>
                      <wp:effectExtent l="6350" t="6350" r="6350" b="6350"/>
                      <wp:docPr id="11" name="Рисунок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46754455" name="Picture 3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1580" cy="8815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" o:spid="_x0000_s10" type="#_x0000_t75" style="width:69.42pt;height:69.42pt;mso-wrap-distance-left:0.00pt;mso-wrap-distance-top:0.00pt;mso-wrap-distance-right:0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</w:tc>
      </w:tr>
      <w:tr w:rsidR="00C97B20">
        <w:trPr>
          <w:trHeight w:val="276"/>
        </w:trPr>
        <w:tc>
          <w:tcPr>
            <w:tcW w:w="675" w:type="dxa"/>
          </w:tcPr>
          <w:p w:rsidR="00C97B20" w:rsidRDefault="00C97B20">
            <w:pPr>
              <w:pStyle w:val="af5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Открытый турнир по волейболу, посвященный Дню государственного герба и государственного флага</w:t>
            </w:r>
          </w:p>
        </w:tc>
        <w:tc>
          <w:tcPr>
            <w:tcW w:w="4016" w:type="dxa"/>
            <w:gridSpan w:val="3"/>
          </w:tcPr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Формирование уважительного отношения к государственной символике (Государственному гербу и Государственному флагу) и укрепление патриотических ценностей посредств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ом проведения спортивно‑соревновательных мероприятий</w:t>
            </w:r>
          </w:p>
        </w:tc>
        <w:tc>
          <w:tcPr>
            <w:tcW w:w="1795" w:type="dxa"/>
          </w:tcPr>
          <w:p w:rsidR="00C97B20" w:rsidRDefault="005D2A3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Республиканский</w:t>
            </w:r>
          </w:p>
        </w:tc>
        <w:tc>
          <w:tcPr>
            <w:tcW w:w="1309" w:type="dxa"/>
            <w:gridSpan w:val="2"/>
          </w:tcPr>
          <w:p w:rsidR="00C97B20" w:rsidRDefault="005D2A30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Сентябрь</w:t>
            </w:r>
          </w:p>
        </w:tc>
        <w:tc>
          <w:tcPr>
            <w:tcW w:w="790" w:type="dxa"/>
          </w:tcPr>
          <w:p w:rsidR="00C97B20" w:rsidRDefault="005D2A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50</w:t>
            </w:r>
          </w:p>
        </w:tc>
        <w:tc>
          <w:tcPr>
            <w:tcW w:w="1775" w:type="dxa"/>
            <w:gridSpan w:val="4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КРОО «ФВРК»</w:t>
            </w:r>
          </w:p>
        </w:tc>
        <w:tc>
          <w:tcPr>
            <w:tcW w:w="1701" w:type="dxa"/>
            <w:gridSpan w:val="2"/>
          </w:tcPr>
          <w:p w:rsidR="00C97B20" w:rsidRDefault="00C97B20">
            <w:pPr>
              <w:tabs>
                <w:tab w:val="left" w:pos="17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7B20">
        <w:trPr>
          <w:trHeight w:val="276"/>
        </w:trPr>
        <w:tc>
          <w:tcPr>
            <w:tcW w:w="675" w:type="dxa"/>
            <w:vMerge w:val="restart"/>
          </w:tcPr>
          <w:p w:rsidR="00C97B20" w:rsidRDefault="00C97B20">
            <w:pPr>
              <w:pStyle w:val="af5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конкурс детских рисунков, плакатов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«Я – против коррупции» и логотипов «Стоп коррупция»</w:t>
            </w:r>
          </w:p>
        </w:tc>
        <w:tc>
          <w:tcPr>
            <w:tcW w:w="4016" w:type="dxa"/>
            <w:gridSpan w:val="3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формирование общественного мнения, направленного на негативное отношение к фактам коррупции, пропаганда честного, законопослушного образа жизни, повышение социальной активности и формирование антикоррупционной культуры обучающихся</w:t>
            </w:r>
          </w:p>
        </w:tc>
        <w:tc>
          <w:tcPr>
            <w:tcW w:w="1795" w:type="dxa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Муниципальный,</w:t>
            </w:r>
          </w:p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309" w:type="dxa"/>
            <w:gridSpan w:val="2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Сентябрь,</w:t>
            </w: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790" w:type="dxa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1 200</w:t>
            </w:r>
          </w:p>
        </w:tc>
        <w:tc>
          <w:tcPr>
            <w:tcW w:w="1775" w:type="dxa"/>
            <w:gridSpan w:val="4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ДО РК «ДДЮТ»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8688" cy="888688"/>
                      <wp:effectExtent l="6350" t="6350" r="6350" b="6350"/>
                      <wp:docPr id="12" name="Рисунок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10449060" name="Picture 3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8688" cy="88868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" o:spid="_x0000_s11" type="#_x0000_t75" style="width:69.98pt;height:69.98pt;mso-wrap-distance-left:0.00pt;mso-wrap-distance-top:0.00pt;mso-wrap-distance-right:0.00pt;mso-wrap-distance-bottom:0.00pt;" stroked="f">
                      <v:path textboxrect="0,0,0,0"/>
                      <v:imagedata r:id="rId24" o:title=""/>
                    </v:shape>
                  </w:pict>
                </mc:Fallback>
              </mc:AlternateContent>
            </w:r>
          </w:p>
        </w:tc>
      </w:tr>
      <w:tr w:rsidR="00C97B20">
        <w:trPr>
          <w:trHeight w:val="276"/>
        </w:trPr>
        <w:tc>
          <w:tcPr>
            <w:tcW w:w="675" w:type="dxa"/>
          </w:tcPr>
          <w:p w:rsidR="00C97B20" w:rsidRDefault="00C97B20">
            <w:pPr>
              <w:pStyle w:val="af5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Открытое спортивно-патриотическое мероприятие «Конубри», посвященное Дню народного единства</w:t>
            </w:r>
          </w:p>
        </w:tc>
        <w:tc>
          <w:tcPr>
            <w:tcW w:w="4016" w:type="dxa"/>
            <w:gridSpan w:val="3"/>
          </w:tcPr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Содействовать гражданско‑ патриотическому воспитанию подрастающего пок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оления, развить у участников навыки командной работы, лидерства и преодоления трудностей, а также сформировать уважительное отношение к государственным праздникам, в частности ко Дню народного единства, посредством вовлечения в спортивно‑игровые активности</w:t>
            </w:r>
          </w:p>
        </w:tc>
        <w:tc>
          <w:tcPr>
            <w:tcW w:w="1795" w:type="dxa"/>
          </w:tcPr>
          <w:p w:rsidR="00C97B20" w:rsidRDefault="005D2A3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Республиканский</w:t>
            </w:r>
          </w:p>
        </w:tc>
        <w:tc>
          <w:tcPr>
            <w:tcW w:w="1309" w:type="dxa"/>
            <w:gridSpan w:val="2"/>
          </w:tcPr>
          <w:p w:rsidR="00C97B20" w:rsidRDefault="005D2A30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Октябрь</w:t>
            </w:r>
          </w:p>
        </w:tc>
        <w:tc>
          <w:tcPr>
            <w:tcW w:w="790" w:type="dxa"/>
          </w:tcPr>
          <w:p w:rsidR="00C97B20" w:rsidRDefault="005D2A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300</w:t>
            </w:r>
          </w:p>
        </w:tc>
        <w:tc>
          <w:tcPr>
            <w:tcW w:w="1775" w:type="dxa"/>
            <w:gridSpan w:val="4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КРОО «СПК Конубри»</w:t>
            </w:r>
          </w:p>
        </w:tc>
        <w:tc>
          <w:tcPr>
            <w:tcW w:w="1701" w:type="dxa"/>
            <w:gridSpan w:val="2"/>
          </w:tcPr>
          <w:p w:rsidR="00C97B20" w:rsidRDefault="00C97B20">
            <w:pPr>
              <w:tabs>
                <w:tab w:val="left" w:pos="17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7B20">
        <w:trPr>
          <w:trHeight w:val="276"/>
        </w:trPr>
        <w:tc>
          <w:tcPr>
            <w:tcW w:w="675" w:type="dxa"/>
            <w:vMerge w:val="restart"/>
          </w:tcPr>
          <w:p w:rsidR="00C97B20" w:rsidRDefault="00C97B20">
            <w:pPr>
              <w:pStyle w:val="af5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 «История местного самоуправления моего края»</w:t>
            </w:r>
          </w:p>
        </w:tc>
        <w:tc>
          <w:tcPr>
            <w:tcW w:w="4016" w:type="dxa"/>
            <w:gridSpan w:val="3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Выявление, сопровождение и поддержка талантливых молодых граждан, активно участвующих в изучении и сохранении истории, развитии и осуществлении местного самоуправления региона</w:t>
            </w:r>
          </w:p>
        </w:tc>
        <w:tc>
          <w:tcPr>
            <w:tcW w:w="1795" w:type="dxa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Школьный, муниципальный,</w:t>
            </w:r>
          </w:p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309" w:type="dxa"/>
            <w:gridSpan w:val="2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Март - апрель</w:t>
            </w:r>
          </w:p>
        </w:tc>
        <w:tc>
          <w:tcPr>
            <w:tcW w:w="790" w:type="dxa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1 500</w:t>
            </w:r>
          </w:p>
        </w:tc>
        <w:tc>
          <w:tcPr>
            <w:tcW w:w="1775" w:type="dxa"/>
            <w:gridSpan w:val="4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МОНМ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25840" cy="829938"/>
                      <wp:effectExtent l="0" t="0" r="0" b="0"/>
                      <wp:docPr id="13" name="Рисунок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60115453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25837" cy="82993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" o:spid="_x0000_s12" type="#_x0000_t75" style="width:65.03pt;height:65.35pt;mso-wrap-distance-left:0.00pt;mso-wrap-distance-top:0.00pt;mso-wrap-distance-right:0.00pt;mso-wrap-distance-bottom:0.00pt;" stroked="false">
                      <v:path textboxrect="0,0,0,0"/>
                      <v:imagedata r:id="rId26" o:title=""/>
                    </v:shape>
                  </w:pict>
                </mc:Fallback>
              </mc:AlternateContent>
            </w:r>
          </w:p>
        </w:tc>
      </w:tr>
      <w:tr w:rsidR="00C97B20">
        <w:trPr>
          <w:trHeight w:val="276"/>
        </w:trPr>
        <w:tc>
          <w:tcPr>
            <w:tcW w:w="675" w:type="dxa"/>
          </w:tcPr>
          <w:p w:rsidR="00C97B20" w:rsidRDefault="00C97B20">
            <w:pPr>
              <w:pStyle w:val="af5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Турнир Республики Крым по армейскому рукопашному бою «Россия великая наша страна», посвященный Дню России</w:t>
            </w:r>
          </w:p>
        </w:tc>
        <w:tc>
          <w:tcPr>
            <w:tcW w:w="4016" w:type="dxa"/>
            <w:gridSpan w:val="3"/>
          </w:tcPr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Популяризация и дальнейшее развитие армейского рукопашного боя в регионе, повышение уровня спортивного мастерства, подготовка к службе в Вооружённых С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илах Российской Федерации и патриотическое воспитание подрастающего поколения</w:t>
            </w:r>
          </w:p>
        </w:tc>
        <w:tc>
          <w:tcPr>
            <w:tcW w:w="1795" w:type="dxa"/>
          </w:tcPr>
          <w:p w:rsidR="00C97B20" w:rsidRDefault="005D2A3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Республиканский</w:t>
            </w:r>
          </w:p>
        </w:tc>
        <w:tc>
          <w:tcPr>
            <w:tcW w:w="1309" w:type="dxa"/>
            <w:gridSpan w:val="2"/>
          </w:tcPr>
          <w:p w:rsidR="00C97B20" w:rsidRDefault="005D2A30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Июнь</w:t>
            </w:r>
          </w:p>
        </w:tc>
        <w:tc>
          <w:tcPr>
            <w:tcW w:w="790" w:type="dxa"/>
          </w:tcPr>
          <w:p w:rsidR="00C97B20" w:rsidRDefault="005D2A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80</w:t>
            </w:r>
          </w:p>
        </w:tc>
        <w:tc>
          <w:tcPr>
            <w:tcW w:w="1775" w:type="dxa"/>
            <w:gridSpan w:val="4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РОО «ФАРБ РК»</w:t>
            </w:r>
          </w:p>
        </w:tc>
        <w:tc>
          <w:tcPr>
            <w:tcW w:w="1701" w:type="dxa"/>
            <w:gridSpan w:val="2"/>
          </w:tcPr>
          <w:p w:rsidR="00C97B20" w:rsidRDefault="00C97B20">
            <w:pPr>
              <w:tabs>
                <w:tab w:val="left" w:pos="17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7B20">
        <w:trPr>
          <w:trHeight w:val="276"/>
        </w:trPr>
        <w:tc>
          <w:tcPr>
            <w:tcW w:w="15463" w:type="dxa"/>
            <w:gridSpan w:val="16"/>
            <w:vMerge w:val="restart"/>
            <w:shd w:val="clear" w:color="E2EFD9" w:themeColor="accent6" w:themeTint="33" w:fill="E2EFD9" w:themeFill="accent6" w:themeFillTint="33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1.3 Экскурсии, туризм</w:t>
            </w:r>
          </w:p>
        </w:tc>
      </w:tr>
      <w:tr w:rsidR="00C97B20">
        <w:trPr>
          <w:trHeight w:val="276"/>
        </w:trPr>
        <w:tc>
          <w:tcPr>
            <w:tcW w:w="675" w:type="dxa"/>
            <w:vMerge w:val="restart"/>
          </w:tcPr>
          <w:p w:rsidR="00C97B20" w:rsidRDefault="005D2A30">
            <w:pPr>
              <w:pStyle w:val="af5"/>
              <w:ind w:lef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Гражданско-патриотический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туризм (экскурсии в органы исполнительной власти РК, администрации муниципальных образований и городских округов, органы самоуправления)</w:t>
            </w:r>
          </w:p>
        </w:tc>
        <w:tc>
          <w:tcPr>
            <w:tcW w:w="4016" w:type="dxa"/>
            <w:gridSpan w:val="3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Ознакомление с системой органов власти Республики Крым; формирование активной гражданской позиции обучающихся</w:t>
            </w:r>
          </w:p>
        </w:tc>
        <w:tc>
          <w:tcPr>
            <w:tcW w:w="1795" w:type="dxa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Школьный</w:t>
            </w:r>
          </w:p>
        </w:tc>
        <w:tc>
          <w:tcPr>
            <w:tcW w:w="1309" w:type="dxa"/>
            <w:gridSpan w:val="2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года (по отдельному графику)</w:t>
            </w:r>
          </w:p>
        </w:tc>
        <w:tc>
          <w:tcPr>
            <w:tcW w:w="790" w:type="dxa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5 000</w:t>
            </w:r>
          </w:p>
        </w:tc>
        <w:tc>
          <w:tcPr>
            <w:tcW w:w="1775" w:type="dxa"/>
            <w:gridSpan w:val="4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ДО РК «ДДЮТ»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8688" cy="888688"/>
                      <wp:effectExtent l="6350" t="6350" r="6350" b="6350"/>
                      <wp:docPr id="14" name="Рисунок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54312373" name="Picture 3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8687" cy="8886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" o:spid="_x0000_s13" type="#_x0000_t75" style="width:69.98pt;height:69.98pt;mso-wrap-distance-left:0.00pt;mso-wrap-distance-top:0.00pt;mso-wrap-distance-right:0.00pt;mso-wrap-distance-bottom:0.00pt;" stroked="f">
                      <v:path textboxrect="0,0,0,0"/>
                      <v:imagedata r:id="rId24" o:title=""/>
                    </v:shape>
                  </w:pict>
                </mc:Fallback>
              </mc:AlternateContent>
            </w:r>
          </w:p>
        </w:tc>
      </w:tr>
      <w:tr w:rsidR="00C97B20">
        <w:trPr>
          <w:trHeight w:val="276"/>
        </w:trPr>
        <w:tc>
          <w:tcPr>
            <w:tcW w:w="15463" w:type="dxa"/>
            <w:gridSpan w:val="16"/>
            <w:vMerge w:val="restart"/>
            <w:shd w:val="clear" w:color="92D050" w:fill="92D050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 Мероприятия для педагогических работников</w:t>
            </w:r>
          </w:p>
        </w:tc>
      </w:tr>
      <w:tr w:rsidR="00C97B20">
        <w:trPr>
          <w:trHeight w:val="276"/>
        </w:trPr>
        <w:tc>
          <w:tcPr>
            <w:tcW w:w="675" w:type="dxa"/>
            <w:vMerge w:val="restart"/>
          </w:tcPr>
          <w:p w:rsidR="00C97B20" w:rsidRDefault="00C97B20">
            <w:pPr>
              <w:pStyle w:val="af5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семинар для кураторов ученического самоуправления Республики Крым</w:t>
            </w:r>
          </w:p>
        </w:tc>
        <w:tc>
          <w:tcPr>
            <w:tcW w:w="4016" w:type="dxa"/>
            <w:gridSpan w:val="3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реализации ученических инициатив на территории Республики Крым</w:t>
            </w:r>
          </w:p>
        </w:tc>
        <w:tc>
          <w:tcPr>
            <w:tcW w:w="1795" w:type="dxa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309" w:type="dxa"/>
            <w:gridSpan w:val="2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790" w:type="dxa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775" w:type="dxa"/>
            <w:gridSpan w:val="4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ДО РК «ДДЮТ»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94280" cy="894280"/>
                      <wp:effectExtent l="6350" t="6350" r="6350" b="6350"/>
                      <wp:docPr id="15" name="Рисунок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22062894" name="Picture 4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94279" cy="8942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" o:spid="_x0000_s14" type="#_x0000_t75" style="width:70.42pt;height:70.42pt;mso-wrap-distance-left:0.00pt;mso-wrap-distance-top:0.00pt;mso-wrap-distance-right:0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</w:tc>
      </w:tr>
      <w:tr w:rsidR="00C97B20">
        <w:trPr>
          <w:trHeight w:val="276"/>
        </w:trPr>
        <w:tc>
          <w:tcPr>
            <w:tcW w:w="675" w:type="dxa"/>
            <w:vMerge w:val="restart"/>
          </w:tcPr>
          <w:p w:rsidR="00C97B20" w:rsidRDefault="00C97B20">
            <w:pPr>
              <w:pStyle w:val="af5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Семинар «Актуальные проблемы сохранения профессионального здоровья учителя»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(очно + ВКС)</w:t>
            </w:r>
          </w:p>
        </w:tc>
        <w:tc>
          <w:tcPr>
            <w:tcW w:w="4016" w:type="dxa"/>
            <w:gridSpan w:val="3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у учителя умений и навыков заботы о своем здоровье</w:t>
            </w:r>
          </w:p>
        </w:tc>
        <w:tc>
          <w:tcPr>
            <w:tcW w:w="1795" w:type="dxa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309" w:type="dxa"/>
            <w:gridSpan w:val="2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02.10.2026</w:t>
            </w:r>
          </w:p>
        </w:tc>
        <w:tc>
          <w:tcPr>
            <w:tcW w:w="790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75" w:type="dxa"/>
            <w:gridSpan w:val="4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ГБОУ ДПО РК «КРИППО»,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ФГАОУ ВО «КФУ им. В.И. Вернадского»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9846" cy="895018"/>
                      <wp:effectExtent l="0" t="0" r="0" b="0"/>
                      <wp:docPr id="16" name="Рисунок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44732183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9844" cy="89501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" o:spid="_x0000_s15" type="#_x0000_t75" style="width:70.07pt;height:70.47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</w:p>
        </w:tc>
      </w:tr>
      <w:tr w:rsidR="00C97B20">
        <w:trPr>
          <w:trHeight w:val="276"/>
        </w:trPr>
        <w:tc>
          <w:tcPr>
            <w:tcW w:w="15463" w:type="dxa"/>
            <w:gridSpan w:val="16"/>
            <w:vMerge w:val="restart"/>
            <w:shd w:val="clear" w:color="92D050" w:fill="92D050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 Мероприятия для родителей (законных представителей)</w:t>
            </w:r>
          </w:p>
        </w:tc>
      </w:tr>
      <w:tr w:rsidR="00C97B20">
        <w:trPr>
          <w:trHeight w:val="276"/>
        </w:trPr>
        <w:tc>
          <w:tcPr>
            <w:tcW w:w="675" w:type="dxa"/>
            <w:vMerge w:val="restart"/>
          </w:tcPr>
          <w:p w:rsidR="00C97B20" w:rsidRDefault="005D2A30">
            <w:pPr>
              <w:pStyle w:val="af5"/>
              <w:ind w:lef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Всекрымское родительское собрание</w:t>
            </w:r>
          </w:p>
        </w:tc>
        <w:tc>
          <w:tcPr>
            <w:tcW w:w="4016" w:type="dxa"/>
            <w:gridSpan w:val="3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Повышение педагогической культуры родителей, пополнение знаний родителей по вопросу гражданского воспитания обучающихся образовательных организаций Республики Крым</w:t>
            </w:r>
          </w:p>
        </w:tc>
        <w:tc>
          <w:tcPr>
            <w:tcW w:w="1795" w:type="dxa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309" w:type="dxa"/>
            <w:gridSpan w:val="2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790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Роди- тели обуча-ющихся образо- ватель- ных органи-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заций</w:t>
            </w:r>
          </w:p>
        </w:tc>
        <w:tc>
          <w:tcPr>
            <w:tcW w:w="1775" w:type="dxa"/>
            <w:gridSpan w:val="4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90238" cy="895460"/>
                      <wp:effectExtent l="0" t="0" r="0" b="0"/>
                      <wp:docPr id="17" name="Рисунок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70360283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90238" cy="89545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" o:spid="_x0000_s16" type="#_x0000_t75" style="width:70.10pt;height:70.51pt;mso-wrap-distance-left:0.00pt;mso-wrap-distance-top:0.00pt;mso-wrap-distance-right:0.00pt;mso-wrap-distance-bottom:0.00pt;" stroked="false">
                      <v:path textboxrect="0,0,0,0"/>
                      <v:imagedata r:id="rId28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</w:trPr>
        <w:tc>
          <w:tcPr>
            <w:tcW w:w="15449" w:type="dxa"/>
            <w:gridSpan w:val="15"/>
            <w:shd w:val="clear" w:color="F4B083" w:themeColor="accent2" w:themeTint="99" w:fill="F4B083" w:themeFill="accent2" w:themeFillTint="99"/>
          </w:tcPr>
          <w:p w:rsidR="00C97B20" w:rsidRDefault="00C97B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7B20">
        <w:trPr>
          <w:gridAfter w:val="1"/>
          <w:wAfter w:w="12" w:type="dxa"/>
        </w:trPr>
        <w:tc>
          <w:tcPr>
            <w:tcW w:w="15449" w:type="dxa"/>
            <w:gridSpan w:val="15"/>
          </w:tcPr>
          <w:p w:rsidR="00C97B20" w:rsidRDefault="005D2A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I. Направление: </w:t>
            </w:r>
          </w:p>
          <w:p w:rsidR="00C97B20" w:rsidRDefault="005D2A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Патриотическое воспитание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основанное на воспитании любви к родному краю, Родине, своему народу, уважении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      </w:r>
          </w:p>
        </w:tc>
      </w:tr>
      <w:tr w:rsidR="00C97B20">
        <w:trPr>
          <w:gridAfter w:val="1"/>
          <w:wAfter w:w="12" w:type="dxa"/>
        </w:trPr>
        <w:tc>
          <w:tcPr>
            <w:tcW w:w="15449" w:type="dxa"/>
            <w:gridSpan w:val="15"/>
          </w:tcPr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По результатам мониторин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га ценностных ориентаций современной молодежи определены положительные результаты воспитательной работы Республики Крым: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Свидетельствует о высоком уровне сформированности у большинства участников образовательных отношений базовых патриотических ценностей,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уважительного отношения к истории России, государственным символам, культурному наследию страны и родного края. Патриотизм прежде всего связывается с любовью к своей стране (43–77% в различных целевых группах), гордостью историей России (32–40%), сохранени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ем исторической правды, бережным отношением к историко-культурному наследию и соблюдением законов Российской Федерации.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Высокий уровень исторического просвещения подтверждается тем, что изучению истории и культуры родного края уделяют внимание 74% обучающи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хся 10–11 классов, 68% студентов СПО, 67% студентов вузов, 92% педагогов и более 74% родителей. Наиболее востребованными формами являются посещение памятных мест и музеев, путешествия по родному краю, самостоятельное изучение исторических материалов, участ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ие в просветительских проектах и знакомство с биографиями выдающихся земляков.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 всех образовательных организациях реализуется системная работа по патриотическому воспитанию. Педагоги активно проводят мероприятия, посвященные государственным праздникам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памятным датам военной истории (77% и 76% соответственно), тематические беседы (76%), мероприятия по истории родного края (63%), военно-спортивные игры (61%), просмотры тематических фильмов и спектаклей (60%), используют потенциал школьных музеев (58%). Зн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ачимым элементом воспитательной работы остается цикл внеурочных занятий «Разговоры о важном», в котором принимают участие более 90% школьников и 85% студентов СПО, а необходимость его сохранения поддерживают 83% педагогов. Мониторинг также показывает высок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ий уровень уважения к государственным символам Российской Федерации.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Развивается участие молодежи в социально значимой деятельности. Среди обучающихся-волонтеров 50% принимают участие в мероприятиях по поддержке участников специальной военной операции, 37%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— в патриотическом волонтерстве. Среди студентов СПО наиболее распространенными проявлениями гражданской позиции стали помощь участникам СВО (44%), помощь окружающим (41%), уважение государственных символов (38%) и соблюдение законодательства (38%). Более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74% педагогов также принимали участие в мероприятиях по поддержке участников СВО, что свидетельствует о личном примере гражданской ответственности.</w:t>
            </w:r>
          </w:p>
          <w:p w:rsidR="00C97B20" w:rsidRDefault="00C97B20">
            <w:pPr>
              <w:tabs>
                <w:tab w:val="left" w:pos="177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Вызовы</w:t>
            </w:r>
          </w:p>
          <w:p w:rsidR="00C97B20" w:rsidRDefault="00C97B20">
            <w:pPr>
              <w:tabs>
                <w:tab w:val="left" w:pos="1777"/>
              </w:tabs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Несмотря на положительную динамику, мониторинг выявил ряд актуальных вызовов.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Сохраняется разрыв 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ежду сформированными патриотическими ценностями и готовностью молодежи к практическому гражданскому участию. Любовь к Родине и уважение к ее истории значительно чаще воспринимаются как основные признаки патриотизма, чем личная ответственность за развитие 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траны, общественная инициатива, участие в социально значимой деятельности и готовность работать на благо государства.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Недостаточной остается вовлеченность обучающихся и студентов в деятельность общественных, добровольческих и патриотических объединений, 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исковых, исследовательских и краеведческих проектов. Значительная часть молодежи не принимает участия в общественных организациях, а активные формы исторического просвещения (исследовательские проекты, интеллектуальные игры, создание просветительского меди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аконтента, популяризация истории региона в цифровой среде) распространены ограниченно.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Часть обучающихся и студентов не проявляет устойчивого интереса к изучению истории и культуры родного края, что свидетельствует о необходимости дальнейшего развития реги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онального компонента патриотического воспитания, расширения экскурсионной, музейной и проектной деятельности.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Мониторинг также показывает необходимость дальнейшего совершенствования курса «Разговоры о важном». Несмотря на высокий охват, часть обучающихся 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родителей затрудняется оценить его воспитательный эффект, что требует развития интерактивных форм проведения занятий, усиления практической направленности и более активного вовлечения обучающихся в обсуждение актуальных общественно значимых вопросов.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Дополнительным вызовом остается необходимость формирования у молодежи навыков критического восприятия информации в цифровой среде, развития медиаграмотности и способности противостоять распространению недостоверной исторической информации.</w:t>
            </w:r>
          </w:p>
        </w:tc>
      </w:tr>
      <w:tr w:rsidR="00C97B20">
        <w:trPr>
          <w:gridAfter w:val="1"/>
          <w:wAfter w:w="12" w:type="dxa"/>
          <w:trHeight w:val="408"/>
        </w:trPr>
        <w:tc>
          <w:tcPr>
            <w:tcW w:w="15449" w:type="dxa"/>
            <w:gridSpan w:val="15"/>
            <w:shd w:val="clear" w:color="F4B083" w:themeColor="accent2" w:themeTint="99" w:fill="F4B083" w:themeFill="accent2" w:themeFillTint="99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C97B20">
        <w:trPr>
          <w:gridAfter w:val="1"/>
          <w:wAfter w:w="12" w:type="dxa"/>
        </w:trPr>
        <w:tc>
          <w:tcPr>
            <w:tcW w:w="709" w:type="dxa"/>
            <w:gridSpan w:val="2"/>
          </w:tcPr>
          <w:p w:rsidR="00C97B20" w:rsidRDefault="005D2A30">
            <w:pPr>
              <w:pStyle w:val="af5"/>
              <w:ind w:lef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  <w:gridSpan w:val="2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мероприятий</w:t>
            </w:r>
          </w:p>
        </w:tc>
        <w:tc>
          <w:tcPr>
            <w:tcW w:w="3969" w:type="dxa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 проведения</w:t>
            </w:r>
          </w:p>
        </w:tc>
        <w:tc>
          <w:tcPr>
            <w:tcW w:w="1843" w:type="dxa"/>
            <w:gridSpan w:val="3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Этапы проведения</w:t>
            </w:r>
          </w:p>
        </w:tc>
        <w:tc>
          <w:tcPr>
            <w:tcW w:w="1276" w:type="dxa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850" w:type="dxa"/>
            <w:gridSpan w:val="2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Охват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Организаторы мероприятия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Ссылка на технологическую карту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F4B083" w:themeColor="accent2" w:themeTint="99" w:fill="F4B083" w:themeFill="accent2" w:themeFillTint="99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 Мероприятия для обучающихся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FBE4D5" w:themeColor="accent2" w:themeTint="33" w:fill="FBE4D5" w:themeFill="accent2" w:themeFillTint="33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 Форумы, фестивали, конференции, акции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Республиканская патриотическая краеведческая конференция учащихся «Крым – наш общий дом»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Воспитание патриотизма и гражданственности обучающих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ся посредством развития туристско-краеведческой, исследовательской работы, позволяющей обучающимся ближе познакомиться с историей родного края, глубже понять самобытность его культуры и особенности природы во взаимосвязи с историей и культурой страны, мира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Муниципальный, 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Март - апрель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ГБОУ ДО РК «ЦДЮТК»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94245" cy="900247"/>
                      <wp:effectExtent l="0" t="0" r="0" b="0"/>
                      <wp:docPr id="18" name="Рисунок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86968279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94244" cy="9002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" o:spid="_x0000_s17" type="#_x0000_t75" style="width:70.41pt;height:70.89pt;mso-wrap-distance-left:0.00pt;mso-wrap-distance-top:0.00pt;mso-wrap-distance-right:0.00pt;mso-wrap-distance-bottom:0.00pt;" stroked="false">
                      <v:path textboxrect="0,0,0,0"/>
                      <v:imagedata r:id="rId30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</w:tcPr>
          <w:p w:rsidR="00C97B20" w:rsidRDefault="00C97B20">
            <w:pPr>
              <w:pStyle w:val="af5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Республиканский многожанровый фестиваль «Красная звезда»</w:t>
            </w:r>
          </w:p>
        </w:tc>
        <w:tc>
          <w:tcPr>
            <w:tcW w:w="3969" w:type="dxa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Увековечение памяти: сохранить и передать молодому поколению память о героизме и подвиге солдат, защищавших Родину в годы Великой Отечественной войны.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Патриотическое воспитание: формировать у граждан чувство патриотизма и гордости за свою страну, способств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уя укреплению гражданского сознания.</w:t>
            </w:r>
          </w:p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Культурное обогащение: создать платформу для демонстрации и обмена культурными ценностями, традициями и искусством, связанными с военной тематикой и историей страны</w:t>
            </w:r>
          </w:p>
        </w:tc>
        <w:tc>
          <w:tcPr>
            <w:tcW w:w="1843" w:type="dxa"/>
            <w:gridSpan w:val="3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1 этап - отборочный</w:t>
            </w:r>
          </w:p>
          <w:p w:rsidR="00C97B20" w:rsidRDefault="005D2A3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2 этап- заключительный</w:t>
            </w:r>
          </w:p>
        </w:tc>
        <w:tc>
          <w:tcPr>
            <w:tcW w:w="1276" w:type="dxa"/>
          </w:tcPr>
          <w:p w:rsidR="00C97B20" w:rsidRDefault="005D2A30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Март - май</w:t>
            </w:r>
          </w:p>
        </w:tc>
        <w:tc>
          <w:tcPr>
            <w:tcW w:w="850" w:type="dxa"/>
            <w:gridSpan w:val="2"/>
          </w:tcPr>
          <w:p w:rsidR="00C97B20" w:rsidRDefault="00C97B2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ГБУК РК «ЦНТ РК»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10235" cy="883920"/>
                      <wp:effectExtent l="0" t="0" r="4445" b="0"/>
                      <wp:docPr id="19" name="Рисунок 16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2401" cy="88602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" o:spid="_x0000_s18" type="#_x0000_t75" style="width:71.67pt;height:69.60pt;mso-wrap-distance-left:0.00pt;mso-wrap-distance-top:0.00pt;mso-wrap-distance-right:0.00pt;mso-wrap-distance-bottom:0.00pt;" stroked="false">
                      <v:path textboxrect="0,0,0,0"/>
                      <v:imagedata r:id="rId20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Всероссийский фестиваль музейных экспозиций образовательных организаций «Без срока давности»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сохранения и увековечения памяти о жертвах военных преступлений среди мирного населения, событиях и жертвах военных преступлений нацистов и их пособников в период Великой Отечественной войны 1941˗1945 годов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Муниципальный, региональный, федеральный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Март - 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вгуст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Более 15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ГБОУ ДО РК «ЦДЮТК»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44137" cy="941729"/>
                      <wp:effectExtent l="0" t="0" r="0" b="0"/>
                      <wp:docPr id="20" name="Рисунок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5720422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44137" cy="94172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9" o:spid="_x0000_s19" type="#_x0000_t75" style="width:74.34pt;height:74.15pt;mso-wrap-distance-left:0.00pt;mso-wrap-distance-top:0.00pt;mso-wrap-distance-right:0.00pt;mso-wrap-distance-bottom:0.00pt;" stroked="false">
                      <v:path textboxrect="0,0,0,0"/>
                      <v:imagedata r:id="rId32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 фестиваль ученического творчества на крымскотатарском языке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«Родной язык бесценен, и неисчерпаемы духовные богатства народа»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Повышение престижа крымскотатарского языка и литературы, привитие интереса обучающихся к истории, культуре и традициям крымскотатарского народа, содействие развитию и популяризации детско-юношеского театрального и литературного творчества, воспитание патри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отических чувств и уважения к традициям крымскотатарского народа у подрастающего поколения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Муниципальный, 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 - апрель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51942" cy="849844"/>
                      <wp:effectExtent l="0" t="0" r="0" b="0"/>
                      <wp:docPr id="21" name="Рисунок 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61627670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51942" cy="84984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0" o:spid="_x0000_s20" type="#_x0000_t75" style="width:67.08pt;height:66.92pt;mso-wrap-distance-left:0.00pt;mso-wrap-distance-top:0.00pt;mso-wrap-distance-right:0.00pt;mso-wrap-distance-bottom:0.00pt;" stroked="false">
                      <v:path textboxrect="0,0,0,0"/>
                      <v:imagedata r:id="rId34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Акции в поддержку участников СВО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патриотического сознания, морально-нравственного развития детей, воспитание любви к Родине, ее защитникам, преданности своему Отечеству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10 000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3465" cy="876153"/>
                      <wp:effectExtent l="0" t="0" r="0" b="0"/>
                      <wp:docPr id="22" name="Рисунок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83047514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73463" cy="8761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1" o:spid="_x0000_s21" type="#_x0000_t75" style="width:68.78pt;height:68.99pt;mso-wrap-distance-left:0.00pt;mso-wrap-distance-top:0.00pt;mso-wrap-distance-right:0.00pt;mso-wrap-distance-bottom:0.00pt;" stroked="false">
                      <v:path textboxrect="0,0,0,0"/>
                      <v:imagedata r:id="rId36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FBE4D5" w:themeColor="accent2" w:themeTint="33" w:fill="FBE4D5" w:themeFill="accent2" w:themeFillTint="33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 Конкурсы, соревнования, слеты, игры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Семинар-практикум «Классные классные или Педагогическое мастерство современного классного руководителя»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Демонстрация лучшего опыта работы классных руководителей Республики Крым 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гражданско-патриотическому воспитанию детей и подростков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22.10.2026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ГБОУ ДПО РК «КРИППО»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39738" cy="945200"/>
                      <wp:effectExtent l="0" t="0" r="0" b="0"/>
                      <wp:docPr id="23" name="Рисунок 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76711627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39738" cy="945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2" o:spid="_x0000_s22" type="#_x0000_t75" style="width:74.00pt;height:74.43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Мероприятия кадетской направленности «Суворовские чтения»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Привлечение воспитанников кадетских классов Республики Крым к научно-исследовательской работе, на определенные темы из истории государства Российского и Крымского полуострова для воспитанников кадетских классов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Региональный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275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МОНМ РК, ГБОУ ДО РК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«Крым патриот центр»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12986" cy="915316"/>
                      <wp:effectExtent l="0" t="0" r="0" b="0"/>
                      <wp:docPr id="24" name="Рисунок 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25304362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2986" cy="9153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3" o:spid="_x0000_s23" type="#_x0000_t75" style="width:71.89pt;height:72.07pt;mso-wrap-distance-left:0.00pt;mso-wrap-distance-top:0.00pt;mso-wrap-distance-right:0.00pt;mso-wrap-distance-bottom:0.0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Региональная, интеллектуальная викторина среди обучающихся образовательных организаций Республики Крым к Дню чествования Крымских партизан и подпольщиков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охранение исторической памяти, привития интереса к изучению истории родного края, работы с историческими документами и изданиями, связанными с действиями Крымских партизан и подпольщиков в период оккупации полуострова Крым. немецко-фашистскими захватчиками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Региональный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МОНМ РК, ГБОУ ДО РК «Крым патриот центр»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22511" cy="924865"/>
                      <wp:effectExtent l="0" t="0" r="0" b="0"/>
                      <wp:docPr id="25" name="Рисунок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55387615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22511" cy="92486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4" o:spid="_x0000_s24" type="#_x0000_t75" style="width:72.64pt;height:72.82pt;mso-wrap-distance-left:0.00pt;mso-wrap-distance-top:0.00pt;mso-wrap-distance-right:0.00pt;mso-wrap-distance-bottom:0.0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Военно-спортивные игры среди кадетских классов, юнармейских отрядов и военно-патриотических клубок Республики Крым на кубок «51-й Армии»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Мероприятие проводится в честь воинов 51- й Армии, формировавшейся на территории полуострова Крым. Армии оборонявшей полуостров в 1941-42 гг. освобождавшей в 1944 году. Военизированная, командная эстафета с применением пиротехнических, светошумовых элемент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ов, средств эвакуации и радиационно-биологической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защиты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Региональный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МОНМ РК, ГБОУ ДО РК «Крым патриот центр»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55289" cy="957726"/>
                      <wp:effectExtent l="0" t="0" r="0" b="0"/>
                      <wp:docPr id="26" name="Рисунок 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4042943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55288" cy="95772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5" o:spid="_x0000_s25" type="#_x0000_t75" style="width:75.22pt;height:75.41pt;mso-wrap-distance-left:0.00pt;mso-wrap-distance-top:0.00pt;mso-wrap-distance-right:0.00pt;mso-wrap-distance-bottom:0.0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«Школа Тактического обучения Российской Молодежи - ШТОРМ» (осень)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Десятидневные сборы командиров отрядов и классов участников кадетского и юнармейского движений, а также, военно–патриотических объединений Республики Крым, с целью формирования первичных командирских навыков, совершенствования умений в тактической, огневой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инженерной подготовке, в основах оказания первой доврачебной помощи, совершенствование знаний в направлении БАС, получение практического опыта в управлении БпЛА, техническое устройство и управление «Багги», входное и выходное тестирование, ранее професси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ональное ориентирование, сдача зачетов и нормативов по основным дисциплинам, внутренний экзамен, прохождение военно-прикладной, специальной полосы препятствий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Региональный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Октябрь - ноябрь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МОНМ РК, ГБОУ ДО РК «Крым патриот центр», 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ВВПОД «ЮНАРМИЯ» РК,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ГБОУ ДПО РК «КРИППО»,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Союз наследников традиции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16042" cy="918379"/>
                      <wp:effectExtent l="0" t="0" r="0" b="0"/>
                      <wp:docPr id="27" name="Рисунок 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8074657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6040" cy="91837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6" o:spid="_x0000_s26" type="#_x0000_t75" style="width:72.13pt;height:72.31pt;mso-wrap-distance-left:0.00pt;mso-wrap-distance-top:0.00pt;mso-wrap-distance-right:0.00pt;mso-wrap-distance-bottom:0.0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Международный конкурс сочинений «Без срока давности» среди обучающихся образовательных организаций, реализующих образовательные программы основного общего и среднего общего образования, среднего профессионального образования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Сохранение исторической памяти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трагедии мирного населения СССР – жертвах военных преступлений нацистов и их пособников в период Великой Отечественной войны 1941-1945 годов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Школьный, муниципальный, региональный, федеральный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 - март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Более 200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МОНМ РК,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ДО РК «ДДЮТ»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21023" cy="925721"/>
                      <wp:effectExtent l="0" t="0" r="0" b="0"/>
                      <wp:docPr id="28" name="Рисунок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408126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21022" cy="92572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7" o:spid="_x0000_s27" type="#_x0000_t75" style="width:72.52pt;height:72.89pt;mso-wrap-distance-left:0.00pt;mso-wrap-distance-top:0.00pt;mso-wrap-distance-right:0.00pt;mso-wrap-distance-bottom:0.00pt;" stroked="false">
                      <v:path textboxrect="0,0,0,0"/>
                      <v:imagedata r:id="rId38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Всероссийского конкурса исследовательских проектов «Без срока давности» среди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 8-10 классов образовательных организаций, реализующих образовательные программы основного общего и среднего общего образования, среднего профессионального образования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Развитие у обучающихся опыта проектно-исследовательской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деятельности с источниками исторической памяти о геноциде мирного населения в период Великой Отечественной войны 1941-1945 годов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Внутри-</w:t>
            </w:r>
          </w:p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организационный этап, муниципальный, региональный, федеральный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 - март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Более </w:t>
            </w:r>
          </w:p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МОНМ РК,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ДО РК «ДДЮТ»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43085" cy="943085"/>
                      <wp:effectExtent l="0" t="0" r="0" b="0"/>
                      <wp:docPr id="29" name="Рисунок 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67304725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43084" cy="94308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8" o:spid="_x0000_s28" type="#_x0000_t75" style="width:74.26pt;height:74.26pt;mso-wrap-distance-left:0.00pt;mso-wrap-distance-top:0.00pt;mso-wrap-distance-right:0.00pt;mso-wrap-distance-bottom:0.00pt;" stroked="false">
                      <v:path textboxrect="0,0,0,0"/>
                      <v:imagedata r:id="rId40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Региональная, интеллектуальная викторина среди обучающихся образовательных организаций Республики Крым к Дню Героев Отечества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направленный на сохранение исторических фактов проявления героизма и самопожертвования, сохранения имен участников боевых действий их подвигов и свершений в свете служению на благо Отечества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Региональный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МОНМ РК, ГБОУ ДО РК «Крым патриот центр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20668" cy="923017"/>
                      <wp:effectExtent l="0" t="0" r="0" b="0"/>
                      <wp:docPr id="30" name="Рисунок 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0150548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20667" cy="92301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9" o:spid="_x0000_s29" type="#_x0000_t75" style="width:72.49pt;height:72.68pt;mso-wrap-distance-left:0.00pt;mso-wrap-distance-top:0.00pt;mso-wrap-distance-right:0.00pt;mso-wrap-distance-bottom:0.0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Региональные соревнования на кубок Управления Федеральной службы безопасности Республики Крым «Крымский рубеж - 2026»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честь дня образования ФСБ России, организация и проведение соревнований среди участников военно-патриотических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организаций и объединений Республики Крым. специальная военно-прикладная полоса с элементами огневой, стрелковой, общефизической подготовки, ТТХ стрелкового вооружения, историческая викторина, стрельба из пневматического и электронного оружия, РХБЗ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Региона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льный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МОНМ РК, ГБОУ ДО РК «Крым патриот центр»,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ГБОУ ДПО РК «КРИППО»,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Союз наследников традиции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20668" cy="923018"/>
                      <wp:effectExtent l="0" t="0" r="0" b="0"/>
                      <wp:docPr id="31" name="Рисунок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3627392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20668" cy="92301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0" o:spid="_x0000_s30" type="#_x0000_t75" style="width:72.49pt;height:72.68pt;mso-wrap-distance-left:0.00pt;mso-wrap-distance-top:0.00pt;mso-wrap-distance-right:0.00pt;mso-wrap-distance-bottom:0.0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</w:p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46995" cy="952500"/>
                      <wp:effectExtent l="0" t="0" r="0" b="0"/>
                      <wp:docPr id="32" name="Рисунок 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44732183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46995" cy="9524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1" o:spid="_x0000_s31" type="#_x0000_t75" style="width:74.57pt;height:75.00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850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Кадетский бал «Крымская весна»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Формирование и развитие чувства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патриотизма у подрастающего поколения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Школьный, муниципальный, 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4 000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МОНМ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10031" cy="820062"/>
                      <wp:effectExtent l="0" t="0" r="0" b="0"/>
                      <wp:docPr id="33" name="Рисунок 2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33184115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10029" cy="82006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2" o:spid="_x0000_s32" type="#_x0000_t75" style="width:63.78pt;height:64.57pt;mso-wrap-distance-left:0.00pt;mso-wrap-distance-top:0.00pt;mso-wrap-distance-right:0.00pt;mso-wrap-distance-bottom:0.00pt;" stroked="false">
                      <v:path textboxrect="0,0,0,0"/>
                      <v:imagedata r:id="rId42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850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Организация Региональных стрелковых соревнований из пневматического оружия среди обучающихся кадетских классов, воспитанников юнармейских отрядов и военно-патриотических клубов и центров Республики Крым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Соревнования среди юношей и девушек кадет, юнармейцев и воспитанников военно–патриотических объединений, направленные на формирование командного духа и навыков пулевой стрельбы, знаний истории о Великой отечественной войне, тактика технических характеристи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 стрелкового вооружения ВС РФ, в двух возрастных категориях 11-13 лет и 14-17 лет. (Кубок В.Г. Зайцева),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(Л. М. Павличенко)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Муниципальный,региональный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 600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ДО РК «Крым патриот центр»,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ВВПОД «ЮНАРМИЯ» РК,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ГБОУ ДПО РК «КРИППО»,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Союз наслед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ников традиции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03300" cy="905605"/>
                      <wp:effectExtent l="0" t="0" r="0" b="0"/>
                      <wp:docPr id="34" name="Рисунок 3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37685306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03299" cy="90560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3" o:spid="_x0000_s33" type="#_x0000_t75" style="width:71.13pt;height:71.31pt;mso-wrap-distance-left:0.00pt;mso-wrap-distance-top:0.00pt;mso-wrap-distance-right:0.00pt;mso-wrap-distance-bottom:0.0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850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Межрегиональный творческий конкурс «Мы - наследники Победы!», посвященный Победе в Великой Отечественной войне 1941-1945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Формирование и развитие чувства патриотизма у подрастающего поколения через уважение к историческому прошлому своего Отечества; развитие творческих способностей школьников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Школьный, муниципальный, 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 - май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100 000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МОО «РУССКОЕ ЕДИНСТВО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МОНМ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54415" cy="859689"/>
                      <wp:effectExtent l="0" t="0" r="0" b="0"/>
                      <wp:docPr id="35" name="Рисунок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66626047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54413" cy="85968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4" o:spid="_x0000_s34" type="#_x0000_t75" style="width:67.28pt;height:67.69pt;mso-wrap-distance-left:0.00pt;mso-wrap-distance-top:0.00pt;mso-wrap-distance-right:0.00pt;mso-wrap-distance-bottom:0.00pt;" stroked="false">
                      <v:path textboxrect="0,0,0,0"/>
                      <v:imagedata r:id="rId44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Региональные, интеллектуальные викторины среди обучающихся образовательных организаций Республики Крым приуроченные к памятным датам истории Республики Крым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рамках сохранения исторической памяти, привития интереса к изучению истории родного края, работы с историческими фактами и изданиями связанными с событиями Великой отечественной войны, партизанского движения,  послевоенного становления и развития, событи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ям Крымской весны, Специальной военной операции встреча с непосредственными участниками событий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Муниципальный,</w:t>
            </w:r>
          </w:p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региональный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 - март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ДО РК «Крым патриот центр»,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ВВПОД «ЮНАРМИЯ»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17576" cy="919917"/>
                      <wp:effectExtent l="0" t="0" r="0" b="0"/>
                      <wp:docPr id="36" name="Рисунок 3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50268030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7575" cy="91991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5" o:spid="_x0000_s35" type="#_x0000_t75" style="width:72.25pt;height:72.43pt;mso-wrap-distance-left:0.00pt;mso-wrap-distance-top:0.00pt;mso-wrap-distance-right:0.00pt;mso-wrap-distance-bottom:0.0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Организация и проведение мероприятий, конкурсов в том числе и в формате медиа, приуроченных к событиям «Крымской весны»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мероприятий, конкурсов видео роликов, рисунков и песен. Формирование онлайн контента в честь событий «Крымской весны»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Муниципальный,региональный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 - март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2 000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ДО РК «Крым патриот центр»,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ВВПОД «ЮНАРМИЯ»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41303" cy="943705"/>
                      <wp:effectExtent l="0" t="0" r="0" b="0"/>
                      <wp:docPr id="37" name="Рисунок 3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61698662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41302" cy="94370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6" o:spid="_x0000_s36" type="#_x0000_t75" style="width:74.12pt;height:74.31pt;mso-wrap-distance-left:0.00pt;mso-wrap-distance-top:0.00pt;mso-wrap-distance-right:0.00pt;mso-wrap-distance-bottom:0.0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мероприятий, направленных на подготовку и проведение муниципальных, зональных и регионального этапов Военно-спортивной игры «ЗАРНИЦА 2.0» в Республике Крым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Материально – техническое сопровождение мероприятия, организация судейства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этапах ВПИ «Зарница 2.0», в муниципальных образованиях Республики Крым, оказание методической помощи по направлениям, основы тактической, огневой, минно-инженерной и стрелковой подготовки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Отборочный, муниципальный,</w:t>
            </w:r>
          </w:p>
          <w:p w:rsidR="00C97B20" w:rsidRDefault="005D2A3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зональный, региональный,</w:t>
            </w:r>
          </w:p>
          <w:p w:rsidR="00C97B20" w:rsidRDefault="005D2A3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окружной,</w:t>
            </w:r>
          </w:p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альный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Март - сентябрь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4 500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ДО РК «Крым патриот центр»,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ВВПОД «ЮНАРМИЯ» РК,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РДДМ «Движение Первых»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23143" cy="925498"/>
                      <wp:effectExtent l="0" t="0" r="0" b="0"/>
                      <wp:docPr id="38" name="Рисунок 3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52036593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23142" cy="92549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7" o:spid="_x0000_s37" type="#_x0000_t75" style="width:72.69pt;height:72.87pt;mso-wrap-distance-left:0.00pt;mso-wrap-distance-top:0.00pt;mso-wrap-distance-right:0.00pt;mso-wrap-distance-bottom:0.0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Патриотический онлайн-диктант «Крым в истории России», посвященный Дню Общекрымского референдума и воссоединения Крыма с Россией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Сохранение исторической памяти и стимулирование интереса молодежи к истории Российского государства и Республики Крым, формирование активной гражданской позиции по актуальным вопросам истории Российской Федерации, формирование патриотизма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ДО РК «ДДЮТ»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56615" cy="856615"/>
                      <wp:effectExtent l="0" t="0" r="635" b="635"/>
                      <wp:docPr id="39" name="Рисунок 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60262209" name="Picture 5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56614" cy="85661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8" o:spid="_x0000_s38" type="#_x0000_t75" style="width:67.45pt;height:67.45pt;mso-wrap-distance-left:0.00pt;mso-wrap-distance-top:0.00pt;mso-wrap-distance-right:0.00pt;mso-wrap-distance-bottom:0.00pt;" stroked="f">
                      <v:path textboxrect="0,0,0,0"/>
                      <v:imagedata r:id="rId46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</w:tcPr>
          <w:p w:rsidR="00C97B20" w:rsidRDefault="00C97B20">
            <w:pPr>
              <w:pStyle w:val="af5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Республиканский открытый конкурс творческих работ «Палитра Памяти», приуроченная ко Дню памяти и скорби - Дню начала Великой Отечественной войны</w:t>
            </w:r>
          </w:p>
        </w:tc>
        <w:tc>
          <w:tcPr>
            <w:tcW w:w="3969" w:type="dxa"/>
          </w:tcPr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</w:rPr>
              <w:t>Формирование традиционных ценностей у подрастающего поколения одаренной молодежи, таких как: достоинство, патриотизм, гражданственность, служение Отечеству и ответственность за его судьбу, высокие нравственные идеалы</w:t>
            </w:r>
          </w:p>
        </w:tc>
        <w:tc>
          <w:tcPr>
            <w:tcW w:w="1843" w:type="dxa"/>
            <w:gridSpan w:val="3"/>
          </w:tcPr>
          <w:p w:rsidR="00C97B20" w:rsidRDefault="005D2A3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</w:rPr>
              <w:t>Муниципальный, республиканский</w:t>
            </w:r>
          </w:p>
        </w:tc>
        <w:tc>
          <w:tcPr>
            <w:tcW w:w="1276" w:type="dxa"/>
          </w:tcPr>
          <w:p w:rsidR="00C97B20" w:rsidRDefault="005D2A30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Март - и</w:t>
            </w:r>
            <w:r>
              <w:rPr>
                <w:rFonts w:ascii="Times New Roman" w:hAnsi="Times New Roman"/>
                <w:sz w:val="24"/>
              </w:rPr>
              <w:t>юль</w:t>
            </w:r>
          </w:p>
        </w:tc>
        <w:tc>
          <w:tcPr>
            <w:tcW w:w="850" w:type="dxa"/>
            <w:gridSpan w:val="2"/>
          </w:tcPr>
          <w:p w:rsidR="00C97B20" w:rsidRDefault="005D2A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500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Минкульт РК, ГБУ РК ЦМТ</w:t>
            </w:r>
          </w:p>
        </w:tc>
        <w:tc>
          <w:tcPr>
            <w:tcW w:w="1701" w:type="dxa"/>
            <w:gridSpan w:val="2"/>
          </w:tcPr>
          <w:p w:rsidR="00C97B20" w:rsidRDefault="00C97B20">
            <w:pPr>
              <w:tabs>
                <w:tab w:val="left" w:pos="17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Патриотический конкурс детского творчества «Ради жизни на земле!», посвященный Победе в Великой Отечественной войне 1941-1945 гг.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Сохранение и увековечивание памяти о мужестве и героизме народов, проявленном в годы Великой Отечественной войны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Муниципальный, </w:t>
            </w:r>
          </w:p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3 000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ДО РК «ДДЮТ»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56615" cy="856615"/>
                      <wp:effectExtent l="0" t="0" r="635" b="635"/>
                      <wp:docPr id="40" name="Рисунок 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72133983" name="Picture 4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56614" cy="85661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9" o:spid="_x0000_s39" type="#_x0000_t75" style="width:67.45pt;height:67.45pt;mso-wrap-distance-left:0.00pt;mso-wrap-distance-top:0.00pt;mso-wrap-distance-right:0.00pt;mso-wrap-distance-bottom:0.00pt;" stroked="f">
                      <v:path textboxrect="0,0,0,0"/>
                      <v:imagedata r:id="rId46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spacing w:line="57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Торжественный парад кадетских/казачьих классов общеобразовательных организаций Республики Крым, посвященный 80-й годовщине Победы в Великой Отечественной войне 1941-1945 годов, 81 годовщине освобождения Крыма от фашистских захватчиков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spacing w:line="57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Формирование духовно-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нравственного, гражданского и патриотического воспитания обучающихся кадетских/казачьих классов Республики Крым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Муниципальный, </w:t>
            </w:r>
          </w:p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4 000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МОНМ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10353" cy="812854"/>
                      <wp:effectExtent l="0" t="0" r="0" b="0"/>
                      <wp:docPr id="41" name="Рисунок 3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83658023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10351" cy="81285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0" o:spid="_x0000_s40" type="#_x0000_t75" style="width:63.81pt;height:64.00pt;mso-wrap-distance-left:0.00pt;mso-wrap-distance-top:0.00pt;mso-wrap-distance-right:0.00pt;mso-wrap-distance-bottom:0.00pt;" stroked="false">
                      <v:path textboxrect="0,0,0,0"/>
                      <v:imagedata r:id="rId48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spacing w:line="57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Всекрымский военно-патриотический юнармейский слёт «Школа юных командиров»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spacing w:line="57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Подготовка командиров юнармейских отрядов, кадетских классов и военно-патриотических отрядов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Июнь - июль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Более250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МОНМ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23382" cy="930204"/>
                      <wp:effectExtent l="0" t="1" r="0" b="1"/>
                      <wp:docPr id="42" name="Рисунок 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67084547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23382" cy="93020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1" o:spid="_x0000_s41" type="#_x0000_t75" style="width:72.71pt;height:73.24pt;mso-wrap-distance-left:0.00pt;mso-wrap-distance-top:0.00pt;mso-wrap-distance-right:0.00pt;mso-wrap-distance-bottom:0.00pt;" stroked="false">
                      <v:path textboxrect="0,0,0,0"/>
                      <v:imagedata r:id="rId50" o:title=""/>
                    </v:shape>
                  </w:pict>
                </mc:Fallback>
              </mc:AlternateContent>
            </w:r>
          </w:p>
          <w:p w:rsidR="00C97B20" w:rsidRDefault="00C97B2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FBE4D5" w:themeColor="accent2" w:themeTint="33" w:fill="FBE4D5" w:themeFill="accent2" w:themeFillTint="33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1.3 Экскурсии, туризм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Региональные туристско-краеведческие, военно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–патриотические выходы, рейды и походы, приуроченные памяти подвигов Крымских партизан 1941 – 1944 гг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tabs>
                <w:tab w:val="center" w:pos="180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туристическо–краеведческих, двух, трехдневных выходов, походов для допризывной молодёжи, с орган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изацией стоянок на местах значимых событий в истории Партизанского движения Крыма в период 1941-1944 гг. Формирование у участников опыта обращения с оружием и амуницией на марше, качеств выживания в природных, автономных условиях, физической выносливости.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Сохранение исторической памяти и правды о подвигах Крымских партизан в период оккупации Крыма немецко–фашистскими захватчиками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Региональный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Апрель - октябрь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ДО РК «Крым патриот центр»,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ВВПОД «ЮНАРМИЯ»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99770" cy="902066"/>
                      <wp:effectExtent l="0" t="0" r="0" b="0"/>
                      <wp:docPr id="43" name="Рисунок 3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51620494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99769" cy="9020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2" o:spid="_x0000_s42" type="#_x0000_t75" style="width:70.85pt;height:71.03pt;mso-wrap-distance-left:0.00pt;mso-wrap-distance-top:0.00pt;mso-wrap-distance-right:0.00pt;mso-wrap-distance-bottom:0.0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tabs>
                <w:tab w:val="center" w:pos="180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Военно-патриотический туризм (посещения объектов</w:t>
            </w:r>
          </w:p>
          <w:p w:rsidR="00C97B20" w:rsidRDefault="005D2A30">
            <w:pPr>
              <w:tabs>
                <w:tab w:val="center" w:pos="180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отечественного воинского туристского интереса (музеев, мемориальных комплексов, памятников боевой славы), участия в событиях (реконструкциях, военно-спортивных состязаниях) и т.д.)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tabs>
                <w:tab w:val="center" w:pos="180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Сохранение исторической па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мяти, воспитание любви к Родине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Школьный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70 000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МОНМ РК,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3465" cy="873465"/>
                      <wp:effectExtent l="0" t="0" r="0" b="0"/>
                      <wp:docPr id="44" name="Рисунок 4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3095442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73463" cy="87346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3" o:spid="_x0000_s43" type="#_x0000_t75" style="width:68.78pt;height:68.78pt;mso-wrap-distance-left:0.00pt;mso-wrap-distance-top:0.00pt;mso-wrap-distance-right:0.00pt;mso-wrap-distance-bottom:0.00pt;" stroked="false">
                      <v:path textboxrect="0,0,0,0"/>
                      <v:imagedata r:id="rId52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F4B083" w:themeColor="accent2" w:themeTint="99" w:fill="F4B083" w:themeFill="accent2" w:themeFillTint="99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 Мероприятия для педагогических работников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undefine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Конференция для педагогов дополнительного образования ГБОУ ДО РК «Крымпатриотцентр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 и ответственных за патриотическое воспитание в муниципальных образованиях Республики Крым по вопросам организации военно-патриотического воспитания в Республике Крым, актуальные вопросы</w:t>
            </w:r>
            <w:bookmarkEnd w:id="1"/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анализа работы с нормативно-правовыми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документами, опыта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работы педагогов дополнительного образования в вопросах формирования гражданственности, и навыков приобретенных обучающимися в направлении «Основы военной службы» в рамках предмета Основы безопасности и защиты Родины (ОБЗР), показатели развития в вопросах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организации и проведения занятий по основам тактической, огневой, подготовки, самопомощи и ориентированию на местности и т. д.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Региональный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C97B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ДО РК «Крым патриот центр»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12801" cy="915130"/>
                      <wp:effectExtent l="0" t="0" r="0" b="0"/>
                      <wp:docPr id="45" name="Рисунок 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32775419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2800" cy="91512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4" o:spid="_x0000_s44" type="#_x0000_t75" style="width:71.87pt;height:72.06pt;mso-wrap-distance-left:0.00pt;mso-wrap-distance-top:0.00pt;mso-wrap-distance-right:0.00pt;mso-wrap-distance-bottom:0.0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Совещания для координаторов муниципальных и региональных этапов Межрегионального творческого конкурса «Мы – наследники Победы!», посвященного Победе 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Великой Отечественной войне 1941-1945 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и совершенствование системы патриотического воспитания,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обеспечивающей формирование личностных качеств участников, прочных основ патриотического сознания, чувства верности долгу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ДО РК «ДДЮТ»,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МОНМ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C97B20">
            <w:pPr>
              <w:tabs>
                <w:tab w:val="left" w:pos="177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F4B083" w:themeColor="accent2" w:themeTint="99" w:fill="F4B083" w:themeFill="accent2" w:themeFillTint="99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 Мероприятия для родителей (законных представителей)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5D2A30">
            <w:pPr>
              <w:pStyle w:val="af5"/>
              <w:ind w:lef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Всекрымское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родительское собрание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Расширение знаний родителей о роли семьи в воспитании патриотических чувств детей, ознакомление с приёмами и методам патриотического воспитания детей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Роди- тели обуча-ющихся образо- ватель- ных органи-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заций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4061" cy="879188"/>
                      <wp:effectExtent l="0" t="0" r="0" b="0"/>
                      <wp:docPr id="46" name="Рисунок 4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5363854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74059" cy="87918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5" o:spid="_x0000_s45" type="#_x0000_t75" style="width:68.82pt;height:69.23pt;mso-wrap-distance-left:0.00pt;mso-wrap-distance-top:0.00pt;mso-wrap-distance-right:0.00pt;mso-wrap-distance-bottom:0.00pt;" stroked="false">
                      <v:path textboxrect="0,0,0,0"/>
                      <v:imagedata r:id="rId28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</w:trPr>
        <w:tc>
          <w:tcPr>
            <w:tcW w:w="15449" w:type="dxa"/>
            <w:gridSpan w:val="15"/>
            <w:shd w:val="clear" w:color="BDD6EE" w:themeColor="accent5" w:themeTint="66" w:fill="BDD6EE" w:themeFill="accent5" w:themeFillTint="66"/>
          </w:tcPr>
          <w:p w:rsidR="00C97B20" w:rsidRDefault="00C97B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7B20">
        <w:trPr>
          <w:gridAfter w:val="1"/>
          <w:wAfter w:w="12" w:type="dxa"/>
        </w:trPr>
        <w:tc>
          <w:tcPr>
            <w:tcW w:w="15449" w:type="dxa"/>
            <w:gridSpan w:val="15"/>
          </w:tcPr>
          <w:p w:rsidR="00C97B20" w:rsidRDefault="005D2A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I. Направление:</w:t>
            </w:r>
          </w:p>
          <w:p w:rsidR="00C97B20" w:rsidRDefault="005D2A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Духовно-нравственное воспитание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основе духовно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      </w:r>
          </w:p>
        </w:tc>
      </w:tr>
      <w:tr w:rsidR="00C97B20">
        <w:trPr>
          <w:gridAfter w:val="1"/>
          <w:wAfter w:w="12" w:type="dxa"/>
        </w:trPr>
        <w:tc>
          <w:tcPr>
            <w:tcW w:w="15449" w:type="dxa"/>
            <w:gridSpan w:val="15"/>
          </w:tcPr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По результатам мониторинга ценностных ориентаций современной молодежи определены положительные результаты воспитательной работы Республики Крым: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 духовно-нравственного воспитания в образовательных организациях Республики Крым демонстрирует устойчи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вую положительную динамику формирования традиционных российских духовно-нравственных ценностей. Семья сохраняет ведущую роль в воспитании подрастающего поколения и остается главным институтом формирования нравственных ориентиров. Большинство обучающихся 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ложительно оценивают взаимоотношения с родителями, регулярно проводят с ними совместный досуг, обсуждают вопросы будущего, семейной жизни, личностного развития и общественно значимых событий. Среди жизненных приоритетов обучающихся одно из ведущих мест зан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имает создание крепкой семьи (47,3%), что свидетельствует о высокой значимости традиционных семейных ценностей. 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Результаты мониторинга подтверждают высокий уровень сформированности воспитательного потенциала семьи. Большинство родителей рассматривают обра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зовательные организации как партнеров в воспитании детей, поддерживают реализацию курсов «Разговоры о важном» и «Моя семья» («Семьеведение»), отмечая их вклад в формирование нравственных ориентиров, гражданской ответственности и уважения к историческому 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следию России. Среди обучающихся, освоивших курс «Моя семья», 53,8% поставили занятиям максимальную оценку, подтверждая их практическую значимость.  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Педагогическое сообщество демонстрирует высокий уровень приверженности традиционным духовно-нравственным ц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енностям. Создание крепкой семьи считают крайне важным 88,5% педагогов, заботу о родителях и старшем поколении — 77,4%, уважительное отношение к культуре народов России и традиционным религиям — 84,5%. Высокую значимость имеют также уважение к труду (76,8%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), готовность помогать окружающим (63,5%), стремление к саморазвитию (60,8%) и уважительное отношение к культурному наследию России (60,0%).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Мониторинг свидетельствует о высоком уровне доверительных отношений между педагогами и обучающимися: 91,5% педагого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отмечают, что дети полностью или частично доверяют им свои переживания и жизненные трудности. При этом 91,6% педагогов считают, что именно семья является главным фактором формирования нравственных ценностей личности. Существенную роль также играет образо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вательная организация (50,8%), однако усиливается влияние цифровой среды: 30,3% педагогов отмечают возрастающее воздействие социальных сетей, а 33,2% — медийных личностей на формирование мировоззрения молодежи. 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Образовательные организации активно реализую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 воспитательные практики духовно-нравственной направленности. Наиболее распространенными являются мероприятия, посвященные государственным праздникам (77,3%), памятным датам военной истории (76,4%), тематические беседы (76,3%), мероприятия по истории родн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ого края (62,9%), просмотр тематических фильмов и спектаклей (60,3%), деятельность школьных музеев (57,5%). Более половины педагогов проводят совместные экскурсии с семьями обучающихся (51,3%), 43,8% организуют субботники, 34,8% — волонтерские акции.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ий воспитательный потенциал сохраняет добровольческая деятельность. По данным мониторинга, 88,7% педагогов отмечают участие обучающихся в общественно полезном труде, 64,6% — в волонтерской деятельности. Наиболее востребованными направлениями добровольчеств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являются поддержка участников специальной военной операции (71,9%), экологическое (54,5%) и патриотическое (51,9%) волонтерство, что способствует развитию милосердия, взаимопомощи, социальной ответственности и гражданской зрелости.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Результаты 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ониторинга студентов среднего профессионального и высшего образования подтверждают сохранение высокой значимости семьи, дружбы, взаимоуважения, ответственности и взаимопомощи. Большинство студентов положительно оценивают отношения с родителями, друзьями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педагогами,ориентированы на создание семьи, активно участвуют в общественно полезной деятельности, добровольческих и социальных проектах, проявляют интерес к истории родного края, отечественной культуре и государственным праздникам. </w:t>
            </w:r>
          </w:p>
          <w:p w:rsidR="00C97B20" w:rsidRDefault="00C97B20">
            <w:pPr>
              <w:tabs>
                <w:tab w:val="left" w:pos="177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Вызовы:</w:t>
            </w:r>
          </w:p>
          <w:p w:rsidR="00C97B20" w:rsidRDefault="00C97B20">
            <w:pPr>
              <w:tabs>
                <w:tab w:val="left" w:pos="1777"/>
              </w:tabs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Сохраняется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необходимость повышения роли семьи как основы духовно-нравственного воспитания, дальнейшей популяризации традиционных семейных ценностей, ответственного родительства и подготовки молодежи к созданию семьи, в том числе посредством расширения охвата курса «М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оя семья» («Семьеведение»).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Одним из ключевых вызовов остается усиливающееся влияние цифровой информационной среды и социальных сетей на формирование мировоззрения молодежи. По мнению педагогов, влияние социальных сетей отмечают 30,3% респондентов, а 33,2%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указывают на возрастающую роль медийных личностей как образцов для подражания, что требует дальнейшего развития механизмов формирования критического мышления и информационной культуры обучающихся. 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Требует дальнейшего развития практико-ориентированная воспитательная деятельность, направленная на формирование ответственности, коллективизма, взаимопомощи, добровольчества и социальной активности. Несмотря на высокий уровень вовлеченности обучающихся в 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бщественно полезную деятельность, около трети педагогов отмечают недостаточную включенность части детей в добровольческие практики.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Мониторинг также показывает необходимость расширения использования культурно-просветительского потенциала образовательных 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ганизаций и семьи. В семьях студентов СПО посещение музеев, театров и выставок носит преимущественно эпизодический характер, что ограничивает возможности духовного, эстетического и культурного развития молодежи.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Сохраняется потребность в усилении воспитате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льной работы, направленной на формирование уважительного отношения к старшему поколению, исторической памяти, культурному наследию народов России, развитию культуры общения, профилактике конфликтного поведения, расширению практик наставничества, добровольч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ества и благотворительной деятельности, а также укреплению взаимодействия образовательных организаций, семьи, общественных объединений и традиционных религиозных организаций в вопросах духовно-нравственного воспитания.</w:t>
            </w:r>
          </w:p>
        </w:tc>
      </w:tr>
      <w:tr w:rsidR="00C97B20">
        <w:trPr>
          <w:gridAfter w:val="1"/>
          <w:wAfter w:w="12" w:type="dxa"/>
          <w:trHeight w:val="408"/>
        </w:trPr>
        <w:tc>
          <w:tcPr>
            <w:tcW w:w="15449" w:type="dxa"/>
            <w:gridSpan w:val="15"/>
            <w:shd w:val="clear" w:color="BDD6EE" w:themeColor="accent5" w:themeTint="66" w:fill="BDD6EE" w:themeFill="accent5" w:themeFillTint="66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C97B20">
        <w:trPr>
          <w:gridAfter w:val="1"/>
          <w:wAfter w:w="12" w:type="dxa"/>
        </w:trPr>
        <w:tc>
          <w:tcPr>
            <w:tcW w:w="709" w:type="dxa"/>
            <w:gridSpan w:val="2"/>
          </w:tcPr>
          <w:p w:rsidR="00C97B20" w:rsidRDefault="005D2A30">
            <w:pPr>
              <w:pStyle w:val="af5"/>
              <w:ind w:lef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  <w:gridSpan w:val="2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мероприя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тий</w:t>
            </w:r>
          </w:p>
        </w:tc>
        <w:tc>
          <w:tcPr>
            <w:tcW w:w="3969" w:type="dxa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 проведения</w:t>
            </w:r>
          </w:p>
        </w:tc>
        <w:tc>
          <w:tcPr>
            <w:tcW w:w="1843" w:type="dxa"/>
            <w:gridSpan w:val="3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Этапы проведения</w:t>
            </w:r>
          </w:p>
        </w:tc>
        <w:tc>
          <w:tcPr>
            <w:tcW w:w="1276" w:type="dxa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850" w:type="dxa"/>
            <w:gridSpan w:val="2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Охват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Организаторы мероприятия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Ссылка на технологическую карту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BDD6EE" w:themeColor="accent5" w:themeTint="66" w:fill="BDD6EE" w:themeFill="accent5" w:themeFillTint="66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 Мероприятия для обучающихся</w:t>
            </w:r>
          </w:p>
        </w:tc>
      </w:tr>
      <w:tr w:rsidR="00C97B20">
        <w:trPr>
          <w:gridAfter w:val="1"/>
          <w:wAfter w:w="12" w:type="dxa"/>
          <w:trHeight w:val="626"/>
        </w:trPr>
        <w:tc>
          <w:tcPr>
            <w:tcW w:w="15449" w:type="dxa"/>
            <w:gridSpan w:val="15"/>
            <w:vMerge w:val="restart"/>
            <w:shd w:val="clear" w:color="DEEAF6" w:themeColor="accent5" w:themeTint="33" w:fill="DEEAF6" w:themeFill="accent5" w:themeFillTint="33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 Форумы, фестивали, конференции, акции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XVI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Республиканская конференция обучающихся общеобразовательных учреждений Республики Крым «Православие в Крыму: история, традиции, современность»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духовно-нравственных норм и развитие способностей православного краеведа-исследователя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10.11.2026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ГБОУ ДПО РК «КРИППОМОНМ РК»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51076" cy="956604"/>
                      <wp:effectExtent l="0" t="0" r="0" b="0"/>
                      <wp:docPr id="47" name="Рисунок 4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1285987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51075" cy="95660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6" o:spid="_x0000_s46" type="#_x0000_t75" style="width:74.89pt;height:75.32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благотворительности и милосердия «Белый цветок»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Развитие чувства милосердия, доброты, дружелюбия у школьников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Школьный, муниципальный, 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tabs>
                <w:tab w:val="left" w:pos="1777"/>
              </w:tabs>
              <w:ind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170 000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МОО «РУССКОЕ ЕДИНСТВО»,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7138" cy="885285"/>
                      <wp:effectExtent l="0" t="0" r="0" b="0"/>
                      <wp:docPr id="48" name="Рисунок 4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37546173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77137" cy="8852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7" o:spid="_x0000_s47" type="#_x0000_t75" style="width:69.07pt;height:69.71pt;mso-wrap-distance-left:0.00pt;mso-wrap-distance-top:0.00pt;mso-wrap-distance-right:0.00pt;mso-wrap-distance-bottom:0.00pt;" stroked="false">
                      <v:path textboxrect="0,0,0,0"/>
                      <v:imagedata r:id="rId54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Всекрымская благотворительная акция «Тюльпан милосердия» – «Мерхаметлик лялеси»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Сформировать в обществе культуру милосердия и взаимопомощи, привлечь внимание к значимости благотворительности и поддержать тех, кто нуждается в заботе и поддержке, через символическое участие в акции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Школьный, муниципальный, 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tabs>
                <w:tab w:val="left" w:pos="1777"/>
              </w:tabs>
              <w:ind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 - апре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100 000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 РК,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ДУМК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13987" cy="803999"/>
                      <wp:effectExtent l="0" t="0" r="0" b="0"/>
                      <wp:docPr id="49" name="Рисунок 4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88604015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13986" cy="8039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8" o:spid="_x0000_s48" type="#_x0000_t75" style="width:64.09pt;height:63.31pt;mso-wrap-distance-left:0.00pt;mso-wrap-distance-top:0.00pt;mso-wrap-distance-right:0.00pt;mso-wrap-distance-bottom:0.00pt;" stroked="false">
                      <v:path textboxrect="0,0,0,0"/>
                      <v:imagedata r:id="rId56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Фестиваль-конкурс детского творчества «Крым в сердце моем»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Воспитание патриотизма и любви к малой Родине–полуострову Крым, национальной гордости, гражданского сознания, а также содействие росту творческих инициатив, направленных на формирование культурного развития и эстетического вкуса 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Муниципальный, </w:t>
            </w:r>
          </w:p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Январь,</w:t>
            </w: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4 000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ДО РК «ДДЮТ»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17834" cy="917834"/>
                      <wp:effectExtent l="6350" t="6350" r="6350" b="6350"/>
                      <wp:docPr id="50" name="Рисунок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72837745" name="Picture 6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7833" cy="91783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9" o:spid="_x0000_s49" type="#_x0000_t75" style="width:72.27pt;height:72.27pt;mso-wrap-distance-left:0.00pt;mso-wrap-distance-top:0.00pt;mso-wrap-distance-right:0.00pt;mso-wrap-distance-bottom:0.00pt;" stroked="f">
                      <v:path textboxrect="0,0,0,0"/>
                      <v:imagedata r:id="rId58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XVI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республиканская конференция учащихся общеобразовательных учреждений Республики Крым «Православие в Крыму: история, традиции, современность»</w:t>
            </w:r>
          </w:p>
          <w:p w:rsidR="00C97B20" w:rsidRDefault="00C97B2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7B20" w:rsidRDefault="00C97B2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7B20" w:rsidRDefault="00C97B2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у учащейся молодежи интереса к духовной истории Отечества и православной культуре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tabs>
                <w:tab w:val="left" w:pos="1777"/>
              </w:tabs>
              <w:ind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 - сентябрь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РПЦ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12006" cy="909698"/>
                      <wp:effectExtent l="0" t="0" r="0" b="0"/>
                      <wp:docPr id="51" name="Рисунок 4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75323574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2006" cy="90969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0" o:spid="_x0000_s50" type="#_x0000_t75" style="width:71.81pt;height:71.63pt;mso-wrap-distance-left:0.00pt;mso-wrap-distance-top:0.00pt;mso-wrap-distance-right:0.00pt;mso-wrap-distance-bottom:0.00pt;" stroked="false">
                      <v:path textboxrect="0,0,0,0"/>
                      <v:imagedata r:id="rId60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</w:tcPr>
          <w:p w:rsidR="00C97B20" w:rsidRDefault="00C97B20">
            <w:pPr>
              <w:pStyle w:val="af5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V Всекрымский смотр — конкурс любительского искусства «Ступени мастерства»</w:t>
            </w:r>
          </w:p>
        </w:tc>
        <w:tc>
          <w:tcPr>
            <w:tcW w:w="3969" w:type="dxa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сохранение и развитие традиционных жанров народного творчества; воспитание чувства гордости за свою страну, любви к   народным традициям. раскрытие творческого потенциала, выявление и поддержка талантливых мастеров и исполнителей;</w:t>
            </w:r>
          </w:p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гармонизация этнокультурн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ого и межнационального общения народов, проживающих в Республике Крым.</w:t>
            </w:r>
          </w:p>
        </w:tc>
        <w:tc>
          <w:tcPr>
            <w:tcW w:w="1843" w:type="dxa"/>
            <w:gridSpan w:val="3"/>
          </w:tcPr>
          <w:p w:rsidR="00C97B20" w:rsidRDefault="005D2A30">
            <w:pPr>
              <w:pStyle w:val="afe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 этап - в городах и районах Республики Крым;</w:t>
            </w:r>
          </w:p>
          <w:p w:rsidR="00C97B20" w:rsidRDefault="005D2A30">
            <w:pPr>
              <w:pStyle w:val="afe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II этап - отбор программ согласно графику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III этап - Церемония награждения и Гала-концерт Смотра -конкурса </w:t>
            </w:r>
          </w:p>
        </w:tc>
        <w:tc>
          <w:tcPr>
            <w:tcW w:w="1276" w:type="dxa"/>
          </w:tcPr>
          <w:p w:rsidR="00C97B20" w:rsidRDefault="005D2A30">
            <w:pPr>
              <w:tabs>
                <w:tab w:val="left" w:pos="1777"/>
              </w:tabs>
              <w:ind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 течение года</w:t>
            </w:r>
          </w:p>
        </w:tc>
        <w:tc>
          <w:tcPr>
            <w:tcW w:w="850" w:type="dxa"/>
            <w:gridSpan w:val="2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Более 300 творческих коллективов (от 14 лет)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ГБУК РК «ЦНТ РК»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10235" cy="883920"/>
                      <wp:effectExtent l="0" t="0" r="4445" b="0"/>
                      <wp:docPr id="52" name="Рисунок 16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2401" cy="88602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1" o:spid="_x0000_s51" type="#_x0000_t75" style="width:71.67pt;height:69.60pt;mso-wrap-distance-left:0.00pt;mso-wrap-distance-top:0.00pt;mso-wrap-distance-right:0.00pt;mso-wrap-distance-bottom:0.00pt;" stroked="false">
                      <v:path textboxrect="0,0,0,0"/>
                      <v:imagedata r:id="rId20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DEEAF6" w:themeColor="accent5" w:themeTint="33" w:fill="DEEAF6" w:themeFill="accent5" w:themeFillTint="33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 Конкурсы, соревнования, слеты, игры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Ежегодный конкурс музеев государственных и муниципальных образовательных организаций, осуществляющих образовательную деятельность на территории Республики Крым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Популяризация и поддержка деятельности музеев государственных и муниципальных образовательных 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ганизаций, осуществляющих образовательную деятельность на территории Республики Крым. Формирование у подрастающего поколения активной гражданской позиции и патриотизма как важнейших нравственных и социальных ценностей, а также привлечения обучающихся к исс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ледованию, изучению и сохранению военноисторического и культурного наследия родного края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Согласно плану Государственного Совета Республики Крым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Госсовет РК, ГБОУ ДО РК «ЦДЮТК»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53708" cy="935567"/>
                      <wp:effectExtent l="0" t="0" r="0" b="0"/>
                      <wp:docPr id="53" name="Рисунок 4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52375900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53707" cy="93556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2" o:spid="_x0000_s52" type="#_x0000_t75" style="width:75.10pt;height:73.67pt;mso-wrap-distance-left:0.00pt;mso-wrap-distance-top:0.00pt;mso-wrap-distance-right:0.00pt;mso-wrap-distance-bottom:0.00pt;" stroked="false">
                      <v:path textboxrect="0,0,0,0"/>
                      <v:imagedata r:id="rId62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конкурс «Судьба моей семьи в судьбе моей страны»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Привлечение молодежи к изучению истории родного края, семьи, воспитание чувства патриотизма, поддержка семейных традиций, популяризация частных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(домашних) архивов, приобретение учащимися объективных знаний об исторических событиях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</w:t>
            </w:r>
          </w:p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Октябрь - апрель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1 500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Госком архив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96595" cy="896595"/>
                      <wp:effectExtent l="0" t="0" r="0" b="0"/>
                      <wp:docPr id="54" name="Рисунок 4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40137917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96594" cy="89659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3" o:spid="_x0000_s53" type="#_x0000_t75" style="width:70.60pt;height:70.60pt;mso-wrap-distance-left:0.00pt;mso-wrap-distance-top:0.00pt;mso-wrap-distance-right:0.00pt;mso-wrap-distance-bottom:0.00pt;" stroked="false">
                      <v:path textboxrect="0,0,0,0"/>
                      <v:imagedata r:id="rId64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 телевизионный конкурс школьников-знатоков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православной культуры «Зерно истины»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Формирование у учащейся молодежи интереса к духовной истории Отечества и православной культуре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</w:t>
            </w: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республиканский </w:t>
            </w:r>
          </w:p>
          <w:p w:rsidR="00C97B20" w:rsidRDefault="00C97B2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тренинги, финальные съемки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Январь;</w:t>
            </w: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 - март;</w:t>
            </w: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март - ноябрь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1 500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РПЦ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20567" cy="918237"/>
                      <wp:effectExtent l="0" t="0" r="0" b="0"/>
                      <wp:docPr id="55" name="Рисунок 5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80920798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20567" cy="91823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4" o:spid="_x0000_s54" type="#_x0000_t75" style="width:72.49pt;height:72.30pt;mso-wrap-distance-left:0.00pt;mso-wrap-distance-top:0.00pt;mso-wrap-distance-right:0.00pt;mso-wrap-distance-bottom:0.00pt;" stroked="false">
                      <v:path textboxrect="0,0,0,0"/>
                      <v:imagedata r:id="rId60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«Семейный очаг»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Возрождение духовных традиций семейного воспитания, формирование православных взглядов на семью и семейные ценности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Муниципальный, 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РПЦ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96595" cy="894325"/>
                      <wp:effectExtent l="0" t="0" r="0" b="0"/>
                      <wp:docPr id="56" name="Рисунок 5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49555496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96594" cy="8943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5" o:spid="_x0000_s55" type="#_x0000_t75" style="width:70.60pt;height:70.42pt;mso-wrap-distance-left:0.00pt;mso-wrap-distance-top:0.00pt;mso-wrap-distance-right:0.00pt;mso-wrap-distance-bottom:0.00pt;" stroked="false">
                      <v:path textboxrect="0,0,0,0"/>
                      <v:imagedata r:id="rId60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Открытый детский конкурс «Рождественские колядки и песни»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Создание условий для воспитания и развития детей и молодежи, обладающих гуманистическим мировоззрением, устойчивой системой нравственных и гражданских ценностей, проявляющих знание своего культурного, исторического, национального наследия и уважение к его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многообразию, а также развитие в детско-юношеской и молодежной среде культуры созидательных межэтнических отношений;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популяризация и сохранение традиций славянских народов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Муниципальный,</w:t>
            </w: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Декабрь;</w:t>
            </w: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РПЦ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25170" cy="922828"/>
                      <wp:effectExtent l="0" t="0" r="0" b="0"/>
                      <wp:docPr id="57" name="Рисунок 5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35214584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25169" cy="92282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6" o:spid="_x0000_s56" type="#_x0000_t75" style="width:72.85pt;height:72.66pt;mso-wrap-distance-left:0.00pt;mso-wrap-distance-top:0.00pt;mso-wrap-distance-right:0.00pt;mso-wrap-distance-bottom:0.00pt;" stroked="false">
                      <v:path textboxrect="0,0,0,0"/>
                      <v:imagedata r:id="rId60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Соревнования по военно-спортивному кадетскому многоборью «Растим патриотов» среди учащихся кадетских классов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Развитие и совершенствование системы патриотического воспитания в кадетских классах, пропаганды среди молодежи здорового образа жизни, совершенство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вания физической и военно-прикладной подготовки учащихся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Муниципальный, региональный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C97B2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МОНМ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68537" cy="873865"/>
                      <wp:effectExtent l="0" t="0" r="0" b="0"/>
                      <wp:docPr id="58" name="Рисунок 5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56170207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68536" cy="87386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7" o:spid="_x0000_s57" type="#_x0000_t75" style="width:68.39pt;height:68.81pt;mso-wrap-distance-left:0.00pt;mso-wrap-distance-top:0.00pt;mso-wrap-distance-right:0.00pt;mso-wrap-distance-bottom:0.00pt;" stroked="false">
                      <v:path textboxrect="0,0,0,0"/>
                      <v:imagedata r:id="rId66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 конкурс «Сер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дце, отданное людям. Николай Иванович Путилов» среди обучающихся 8-х классов образовательных организаций осуществляющих деятельность на территории муниципальных образований Республики Крым, реализующих образовательные программы основного общего образования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Духовно-нравственное воспитание обучающихся, формирование социальных и нравственных норм личности интереса к истории Отечества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Март - сентябрь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C97B2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МОНМ РК,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МОО «РУСКОЕ ЕДИНСТВО»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68537" cy="870666"/>
                      <wp:effectExtent l="0" t="0" r="0" b="0"/>
                      <wp:docPr id="59" name="Рисунок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01687577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68536" cy="8706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8" o:spid="_x0000_s58" type="#_x0000_t75" style="width:68.39pt;height:68.56pt;mso-wrap-distance-left:0.00pt;mso-wrap-distance-top:0.00pt;mso-wrap-distance-right:0.00pt;mso-wrap-distance-bottom:0.00pt;" stroked="false">
                      <v:path textboxrect="0,0,0,0"/>
                      <v:imagedata r:id="rId68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Международный конкурс детского творчества «Красота Божьего мира»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Духовное просвещение, нравственное и патриотическое воспитание подрастающего поколения; приобщение молодёжи к православной и мировой культуре; выявление и развитие молодых талантов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Муниципальный,</w:t>
            </w: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региональный (епархиальный),</w:t>
            </w: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Сентябрь;</w:t>
            </w: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октябрь;</w:t>
            </w: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 - декабрь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1 500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РПЦ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44220" cy="941829"/>
                      <wp:effectExtent l="0" t="0" r="0" b="0"/>
                      <wp:docPr id="60" name="Рисунок 5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66088983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44219" cy="94182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9" o:spid="_x0000_s59" type="#_x0000_t75" style="width:74.35pt;height:74.16pt;mso-wrap-distance-left:0.00pt;mso-wrap-distance-top:0.00pt;mso-wrap-distance-right:0.00pt;mso-wrap-distance-bottom:0.00pt;" stroked="false">
                      <v:path textboxrect="0,0,0,0"/>
                      <v:imagedata r:id="rId60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Рождественский конкурс открыток и елочных игрушек «От святителя Николая до Крещения Господня»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Формирование у учащейся молодежи интереса к духовной истории Отечества и православной культуре, знанию своего культурного, исторического, национального наследия; популяризация и сохранение традиций славянских народов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Муниципальный,</w:t>
            </w:r>
          </w:p>
          <w:p w:rsidR="00C97B20" w:rsidRDefault="00C97B2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декабрь - январь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3 500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РПЦ, 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ГБУРК «Крымский этнографический музей»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46945" cy="944548"/>
                      <wp:effectExtent l="0" t="0" r="0" b="0"/>
                      <wp:docPr id="61" name="Рисунок 5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58455787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46944" cy="94454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0" o:spid="_x0000_s60" type="#_x0000_t75" style="width:74.56pt;height:74.37pt;mso-wrap-distance-left:0.00pt;mso-wrap-distance-top:0.00pt;mso-wrap-distance-right:0.00pt;mso-wrap-distance-bottom:0.00pt;" stroked="false">
                      <v:path textboxrect="0,0,0,0"/>
                      <v:imagedata r:id="rId60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Творческий конкурс «Язык – душа народа»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Сохранение, изучение, популяризация языков и литературного наследия народов Российской Федерации, повышение престижа владения родным языком, расширение сферы применения родных языков в образовательной, культурной, научной, информационной деятельности, восп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итание уважения к родному языку, его активного и целенаправленного изучения, поддержки талантливых и способных обучающихся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Школьный,</w:t>
            </w: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муниципальный, 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 - февраль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7 000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МОНМ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53078" cy="855694"/>
                      <wp:effectExtent l="0" t="0" r="0" b="0"/>
                      <wp:docPr id="62" name="Рисунок 5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13730836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53077" cy="85569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1" o:spid="_x0000_s61" type="#_x0000_t75" style="width:67.17pt;height:67.38pt;mso-wrap-distance-left:0.00pt;mso-wrap-distance-top:0.00pt;mso-wrap-distance-right:0.00pt;mso-wrap-distance-bottom:0.00pt;" stroked="false">
                      <v:path textboxrect="0,0,0,0"/>
                      <v:imagedata r:id="rId70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Республиканская выставка-конкурс декоративно-прикладного творчества и изобразительного искусства «Пасхальная Ассамблея»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Воспитание у подрастающего поколения ценностного отношения к наследию национальной культуры, посредством возрождения обычаев русского 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рода 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ДО РК «ДДЮТ»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07837" cy="907837"/>
                      <wp:effectExtent l="6350" t="6350" r="6350" b="6350"/>
                      <wp:docPr id="63" name="Рисунок 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01882757" name="Picture 6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07837" cy="90783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2" o:spid="_x0000_s62" type="#_x0000_t75" style="width:71.48pt;height:71.48pt;mso-wrap-distance-left:0.00pt;mso-wrap-distance-top:0.00pt;mso-wrap-distance-right:0.00pt;mso-wrap-distance-bottom:0.00pt;" stroked="f">
                      <v:path textboxrect="0,0,0,0"/>
                      <v:imagedata r:id="rId72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 конкурс чтецов для школьников и студентов Крыма «Пушкин о России. Россия о Пушкине» в рамках Международного фестиваля «Великое русское слово»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Популяризация наследия</w:t>
            </w:r>
          </w:p>
          <w:p w:rsidR="00C97B20" w:rsidRDefault="005D2A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 С. Пушкина, приобщение</w:t>
            </w:r>
          </w:p>
          <w:p w:rsidR="00C97B20" w:rsidRDefault="005D2A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 к традициям отечественной словесности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Апрель - май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МОНМ РК, ГБОУ ВО РК «КИПУ им. Февзи Якубова»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53078" cy="858359"/>
                      <wp:effectExtent l="0" t="0" r="0" b="0"/>
                      <wp:docPr id="64" name="Рисунок 5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49111548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53077" cy="85835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3" o:spid="_x0000_s63" type="#_x0000_t75" style="width:67.17pt;height:67.59pt;mso-wrap-distance-left:0.00pt;mso-wrap-distance-top:0.00pt;mso-wrap-distance-right:0.00pt;mso-wrap-distance-bottom:0.00pt;" stroked="false">
                      <v:path textboxrect="0,0,0,0"/>
                      <v:imagedata r:id="rId74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Республиканская Пушкинская олимпиада по русскому языку и литературе для студентов и аспирантов в рамках Международного фестиваля «Великое русское слово»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Привлечение внимания студенчества к Международному фестивалю «Великое русское слово», популяризация рус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ского языка и литературы и выявление филологически одарённых студентов и аспирантов, проявляющих интерес к изучению творчества А. С. Пушкина,</w:t>
            </w:r>
          </w:p>
          <w:p w:rsidR="00C97B20" w:rsidRDefault="005D2A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их самореализации, поддержки и поощрения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МОНМ РК, ГБОУ ВО РК «КИПУ им. Февзи Якубова»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53078" cy="858359"/>
                      <wp:effectExtent l="0" t="0" r="0" b="0"/>
                      <wp:docPr id="65" name="Рисунок 6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67057865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53076" cy="85835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4" o:spid="_x0000_s64" type="#_x0000_t75" style="width:67.17pt;height:67.59pt;mso-wrap-distance-left:0.00pt;mso-wrap-distance-top:0.00pt;mso-wrap-distance-right:0.00pt;mso-wrap-distance-bottom:0.00pt;" stroked="false">
                      <v:path textboxrect="0,0,0,0"/>
                      <v:imagedata r:id="rId74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Всекрымский слет молодых поэтов «Мы – вместе!» в рамках Международного фестиваля «Великое русское слово»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Приобщение к традициям отечественной словесности, популяризация русского языка и литературы и выявление филологически одарённых людей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МОНМ РК, ГБОУ ВО РК «КИПУ им. Февзи Якубова»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53078" cy="858359"/>
                      <wp:effectExtent l="0" t="0" r="0" b="0"/>
                      <wp:docPr id="66" name="Рисунок 6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67057865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53076" cy="85835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5" o:spid="_x0000_s65" type="#_x0000_t75" style="width:67.17pt;height:67.59pt;mso-wrap-distance-left:0.00pt;mso-wrap-distance-top:0.00pt;mso-wrap-distance-right:0.00pt;mso-wrap-distance-bottom:0.00pt;" stroked="false">
                      <v:path textboxrect="0,0,0,0"/>
                      <v:imagedata r:id="rId74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конкурс фотографий «Семейный альбом»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Популяризация и повышение обществ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енного престижа семейного образа жизни, ценностей семьи и ответственного родительства, уважения к старшему поколению, формирование и развитие чувства патриотизма у подрастающего поколения, посредством развития творческого потенциала в области фотоискусства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ДО РК «ДДЮТ»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07291" cy="907291"/>
                      <wp:effectExtent l="6350" t="6350" r="6350" b="6350"/>
                      <wp:docPr id="67" name="Рисунок 3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16560480" name="Picture 10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07291" cy="9072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6" o:spid="_x0000_s66" type="#_x0000_t75" style="width:71.44pt;height:71.44pt;mso-wrap-distance-left:0.00pt;mso-wrap-distance-top:0.00pt;mso-wrap-distance-right:0.00pt;mso-wrap-distance-bottom:0.00pt;" stroked="f">
                      <v:path textboxrect="0,0,0,0"/>
                      <v:imagedata r:id="rId76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Православные смены в детских лагерях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Cоздание единого культурно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образовательного пространства, в рамках которого реализуется духовное, нравственное, патриотическое, трудовое, физическое, эстетическое, экологическое воспитание, формируется ценностная шкала ребенка в традициях православной веры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Июнь - авг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1 500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МОНМ РК, 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РПЦ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31503" cy="929145"/>
                      <wp:effectExtent l="0" t="0" r="0" b="0"/>
                      <wp:docPr id="68" name="Рисунок 6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15063397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31502" cy="9291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7" o:spid="_x0000_s67" type="#_x0000_t75" style="width:73.35pt;height:73.16pt;mso-wrap-distance-left:0.00pt;mso-wrap-distance-top:0.00pt;mso-wrap-distance-right:0.00pt;mso-wrap-distance-bottom:0.00pt;" stroked="false">
                      <v:path textboxrect="0,0,0,0"/>
                      <v:imagedata r:id="rId60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DEEAF6" w:themeColor="accent5" w:themeTint="33" w:fill="DEEAF6" w:themeFill="accent5" w:themeFillTint="33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1.3 Экскурсии, туризм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экскурсий по святыням Крыма: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музей свт. Луки (Войно-Ясенецкого) в г. Симферополе (к 150-летию со дня рождения);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монастыри: Топловский, Успенский, Инкерманский, Херсонесский;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Новый Херсонес;</w:t>
            </w:r>
          </w:p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-местные святыни (Симферополь, Керчь, Евпатория, Ялта, Феодосия и др.)</w:t>
            </w:r>
          </w:p>
          <w:p w:rsidR="00C97B20" w:rsidRDefault="00C97B2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97B20" w:rsidRDefault="00C97B2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97B20" w:rsidRDefault="00C97B2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у учащейся молодежи интереса к духовной истории Отечества и православной культуре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 5000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РПЦ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31503" cy="929145"/>
                      <wp:effectExtent l="0" t="0" r="0" b="0"/>
                      <wp:docPr id="69" name="Рисунок 6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68664192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31502" cy="9291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8" o:spid="_x0000_s68" type="#_x0000_t75" style="width:73.35pt;height:73.16pt;mso-wrap-distance-left:0.00pt;mso-wrap-distance-top:0.00pt;mso-wrap-distance-right:0.00pt;mso-wrap-distance-bottom:0.00pt;" stroked="false">
                      <v:path textboxrect="0,0,0,0"/>
                      <v:imagedata r:id="rId60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BDD6EE" w:themeColor="accent5" w:themeTint="66" w:fill="BDD6EE" w:themeFill="accent5" w:themeFillTint="66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 Мероприятия для педагогических работников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XXXV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Международные Рождественские образовательные чтения «Христианское учение о человеке и вызовы современных технологий»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Укрепление и координация государственно-церковного сотрудничества во всех сферах социальной деятельности, духовно-нравственного и патриотического воспитания и образования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</w:t>
            </w:r>
          </w:p>
          <w:p w:rsidR="00C97B20" w:rsidRDefault="00C97B20">
            <w:pPr>
              <w:ind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7B20" w:rsidRDefault="005D2A3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  <w:p w:rsidR="00C97B20" w:rsidRDefault="00C97B2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международный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 - ноябрь;</w:t>
            </w: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 - декабрь;</w:t>
            </w: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варь</w:t>
            </w: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(г. Москва)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</w:p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3 000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РПЦ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08898" cy="906597"/>
                      <wp:effectExtent l="0" t="0" r="0" b="0"/>
                      <wp:docPr id="70" name="Рисунок 6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31309457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08897" cy="90659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9" o:spid="_x0000_s69" type="#_x0000_t75" style="width:71.57pt;height:71.39pt;mso-wrap-distance-left:0.00pt;mso-wrap-distance-top:0.00pt;mso-wrap-distance-right:0.00pt;mso-wrap-distance-bottom:0.00pt;" stroked="false">
                      <v:path textboxrect="0,0,0,0"/>
                      <v:imagedata r:id="rId60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семинар по повышению профессиональной компетентности работников образовательных организаций, осуществляющих полномочия руководителей музеев и музейных комнат образовательных организаций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Семинар направлен на повышение качества музейной работы в образовательных организациях через освоение современных методик и обмен практическим опытом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Октябрь - ноябрь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ГБОУ ДО РК «ЦДЮТК»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13159" cy="910392"/>
                      <wp:effectExtent l="0" t="0" r="0" b="0"/>
                      <wp:docPr id="71" name="Рисунок 6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4470917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3159" cy="91039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0" o:spid="_x0000_s70" type="#_x0000_t75" style="width:71.90pt;height:71.68pt;mso-wrap-distance-left:0.00pt;mso-wrap-distance-top:0.00pt;mso-wrap-distance-right:0.00pt;mso-wrap-distance-bottom:0.00pt;" stroked="false">
                      <v:path textboxrect="0,0,0,0"/>
                      <v:imagedata r:id="rId78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конкурс «Лучший классный руководитель»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Повышение престижа института классного руководства, совершенствования воспитательной работы с классными руководителями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Муниципальный, зональный, финал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 - декабрь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43328" cy="851616"/>
                      <wp:effectExtent l="0" t="0" r="0" b="0"/>
                      <wp:docPr id="72" name="Рисунок 6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86504842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43327" cy="85161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1" o:spid="_x0000_s71" type="#_x0000_t75" style="width:66.40pt;height:67.06pt;mso-wrap-distance-left:0.00pt;mso-wrap-distance-top:0.00pt;mso-wrap-distance-right:0.00pt;mso-wrap-distance-bottom:0.00pt;" stroked="false">
                      <v:path textboxrect="0,0,0,0"/>
                      <v:imagedata r:id="rId80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Всероссийский конкурс в области педагогики, работы с детьми и молодежью до 20 лет «За нравственный подвиг учителя» (региональный этап)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Развитие системы духовно-нравственного и гражданско-патриотического образования и воспитания детей и молодежи в образова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тельных организациях дошкольного, начального общего, основного общего, среднего общего образования и среднего профессионального образования, организациях дополнительного образования детей, воскресных школах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  <w:p w:rsidR="00C97B20" w:rsidRDefault="00C97B20">
            <w:pPr>
              <w:ind w:left="-113" w:right="-113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</w:p>
          <w:p w:rsidR="00C97B20" w:rsidRDefault="005D2A3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межрегиональный;</w:t>
            </w:r>
          </w:p>
          <w:p w:rsidR="00C97B20" w:rsidRDefault="00C97B2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 - март;</w:t>
            </w: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 - август;</w:t>
            </w: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 - ноябрь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РПЦ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23644" cy="921306"/>
                      <wp:effectExtent l="0" t="0" r="0" b="0"/>
                      <wp:docPr id="73" name="Рисунок 6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73464317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23644" cy="92130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2" o:spid="_x0000_s72" type="#_x0000_t75" style="width:72.73pt;height:72.54pt;mso-wrap-distance-left:0.00pt;mso-wrap-distance-top:0.00pt;mso-wrap-distance-right:0.00pt;mso-wrap-distance-bottom:0.00pt;" stroked="false">
                      <v:path textboxrect="0,0,0,0"/>
                      <v:imagedata r:id="rId60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конкурс педагогических работников «Воспитать человека»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Выявление и распространение эффективных практик воспитания на основе традиционных российских духовно-нравственных ценностей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Март - октябрь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МОНМ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2575" cy="882575"/>
                      <wp:effectExtent l="0" t="0" r="0" b="0"/>
                      <wp:docPr id="74" name="Рисунок 6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53628005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2575" cy="8825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3" o:spid="_x0000_s73" type="#_x0000_t75" style="width:69.49pt;height:69.49pt;mso-wrap-distance-left:0.00pt;mso-wrap-distance-top:0.00pt;mso-wrap-distance-right:0.00pt;mso-wrap-distance-bottom:0.00pt;" stroked="false">
                      <v:path textboxrect="0,0,0,0"/>
                      <v:imagedata r:id="rId82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церковно-педагогические Кирилло-Мефодиевские чтения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Укрепление и координация государственно-церковного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сотрудничества во всех сферах социальной деятельности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РПЦ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53745" cy="951330"/>
                      <wp:effectExtent l="0" t="0" r="0" b="0"/>
                      <wp:docPr id="75" name="Рисунок 7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68438552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53744" cy="9513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4" o:spid="_x0000_s74" type="#_x0000_t75" style="width:75.10pt;height:74.91pt;mso-wrap-distance-left:0.00pt;mso-wrap-distance-top:0.00pt;mso-wrap-distance-right:0.00pt;mso-wrap-distance-bottom:0.00pt;" stroked="false">
                      <v:path textboxrect="0,0,0,0"/>
                      <v:imagedata r:id="rId60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Республиканские конкурсы педагогического мастерства  «Урок нравственности», «Мастерская добра»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Выявление и поддержка творческих педагогов, повышение их роли в духовно-нравственном воспитании учащихся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Муниципальный;</w:t>
            </w:r>
          </w:p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Декабрь;</w:t>
            </w: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РПЦ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21261" cy="918929"/>
                      <wp:effectExtent l="0" t="0" r="0" b="0"/>
                      <wp:docPr id="76" name="Рисунок 7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06734366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21260" cy="91892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5" o:spid="_x0000_s75" type="#_x0000_t75" style="width:72.54pt;height:72.36pt;mso-wrap-distance-left:0.00pt;mso-wrap-distance-top:0.00pt;mso-wrap-distance-right:0.00pt;mso-wrap-distance-bottom:0.00pt;" stroked="false">
                      <v:path textboxrect="0,0,0,0"/>
                      <v:imagedata r:id="rId60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Семинар для педагогов по подготовке к Всероссийскому конкурсу в области педагогики, воспитания и работы с детьми и молодёжью до 20 лет «За нравственный подвиг учителя»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Повышение уровня подготовки участников республиканского этапа Всероссийского конкурса в области педагогики, воспитания и работы с детьми и молодёжью до 20 лет «За нравственный подвиг учителя»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Муниципальный;</w:t>
            </w:r>
          </w:p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 2 раза</w:t>
            </w: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(по отдельн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ому графику)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РПЦ,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МОНМ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21261" cy="918929"/>
                      <wp:effectExtent l="0" t="0" r="0" b="0"/>
                      <wp:docPr id="77" name="Рисунок 7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55804860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21260" cy="91892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6" o:spid="_x0000_s76" type="#_x0000_t75" style="width:72.54pt;height:72.36pt;mso-wrap-distance-left:0.00pt;mso-wrap-distance-top:0.00pt;mso-wrap-distance-right:0.00pt;mso-wrap-distance-bottom:0.00pt;" stroked="false">
                      <v:path textboxrect="0,0,0,0"/>
                      <v:imagedata r:id="rId60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Международный симпозиум «Русский язык в поликультурном мире» в рамках Международного фестиваля «Великое русское слово»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Укрепить позиции русского языка, исследовать его роль в межкультурном взаимодействии, решить актуальные проблемы в сфере языковой политики и преподавания, а также создать площадку для профессионального обмена опытом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МОНМ РК, ГБОУ ВО РК «КИПУ им. Февзи Якубова»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53078" cy="858359"/>
                      <wp:effectExtent l="0" t="0" r="0" b="0"/>
                      <wp:docPr id="78" name="Рисунок 7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09342972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53076" cy="85835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7" o:spid="_x0000_s77" type="#_x0000_t75" style="width:67.17pt;height:67.59pt;mso-wrap-distance-left:0.00pt;mso-wrap-distance-top:0.00pt;mso-wrap-distance-right:0.00pt;mso-wrap-distance-bottom:0.00pt;" stroked="false">
                      <v:path textboxrect="0,0,0,0"/>
                      <v:imagedata r:id="rId74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Международный научно-методического семинара преподавателей русского языка и литературы «Русская словесность: теория и школьная практика» в рамках Международного фестиваля «Великое русское слово»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Объединить научную базу филологии с школьной практикой, повысить квалификацию педагогов, сформировать у учащихся духовно‑нравственные ценности, создать площадку для профессионального диалога и поддержать учителей из новых регионов в адаптации к российским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образовательным стандартам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МОНМ РК, ГБОУ ВО РК «КИПУ им. Февзи Якубова»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53078" cy="858359"/>
                      <wp:effectExtent l="0" t="0" r="0" b="0"/>
                      <wp:docPr id="79" name="Рисунок 7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39570012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53076" cy="85835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8" o:spid="_x0000_s78" type="#_x0000_t75" style="width:67.17pt;height:67.59pt;mso-wrap-distance-left:0.00pt;mso-wrap-distance-top:0.00pt;mso-wrap-distance-right:0.00pt;mso-wrap-distance-bottom:0.00pt;" stroked="false">
                      <v:path textboxrect="0,0,0,0"/>
                      <v:imagedata r:id="rId74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Церковно-педагогических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Кирилло-Мефодиевских чтений в рамках Международного фестиваля «Великое русское слово»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Формирование знаний у обучающихся о русской православной культуре, привлечение к интеллектуальному труду и развитию творческих способностей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МОНМ РК, ГБОУ ВО РК «КИПУ им. Февзи Якубова»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53078" cy="858359"/>
                      <wp:effectExtent l="0" t="0" r="0" b="0"/>
                      <wp:docPr id="80" name="Рисунок 7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52220858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53076" cy="85835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9" o:spid="_x0000_s79" type="#_x0000_t75" style="width:67.17pt;height:67.59pt;mso-wrap-distance-left:0.00pt;mso-wrap-distance-top:0.00pt;mso-wrap-distance-right:0.00pt;mso-wrap-distance-bottom:0.00pt;" stroked="false">
                      <v:path textboxrect="0,0,0,0"/>
                      <v:imagedata r:id="rId74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BDD6EE" w:themeColor="accent5" w:themeTint="66" w:fill="BDD6EE" w:themeFill="accent5" w:themeFillTint="66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 Мероприятия для родителей (законных представителей)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Информационно-методическое обеспечение организации свободного информированного выбора родителями модуля изучения курса ОРКСЭ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Формирование у родителей ответственности к воспитанию детей на основе трад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иционных ценностей российского общества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 - май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C97B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РПЦ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19282" cy="916955"/>
                      <wp:effectExtent l="0" t="0" r="0" b="0"/>
                      <wp:docPr id="81" name="Рисунок 7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76647600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9281" cy="91695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0" o:spid="_x0000_s80" type="#_x0000_t75" style="width:72.38pt;height:72.20pt;mso-wrap-distance-left:0.00pt;mso-wrap-distance-top:0.00pt;mso-wrap-distance-right:0.00pt;mso-wrap-distance-bottom:0.00pt;" stroked="false">
                      <v:path textboxrect="0,0,0,0"/>
                      <v:imagedata r:id="rId60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Всекрымское родительское собрание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Расширение знаний родителей по вопросам духовно-нравственного воспитания обучающихся образовательных организаций Республики Крым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Родите ли обуча ющих ся образо ватель ных органи заций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МОНМ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9843" cy="895063"/>
                      <wp:effectExtent l="0" t="0" r="0" b="0"/>
                      <wp:docPr id="82" name="Рисунок 7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06125237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9843" cy="89506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1" o:spid="_x0000_s81" type="#_x0000_t75" style="width:70.07pt;height:70.48pt;mso-wrap-distance-left:0.00pt;mso-wrap-distance-top:0.00pt;mso-wrap-distance-right:0.00pt;mso-wrap-distance-bottom:0.00pt;" stroked="false">
                      <v:path textboxrect="0,0,0,0"/>
                      <v:imagedata r:id="rId28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</w:trPr>
        <w:tc>
          <w:tcPr>
            <w:tcW w:w="15449" w:type="dxa"/>
            <w:gridSpan w:val="15"/>
            <w:shd w:val="clear" w:color="FFD966" w:themeColor="accent4" w:themeTint="99" w:fill="FFD966" w:themeFill="accent4" w:themeFillTint="99"/>
          </w:tcPr>
          <w:p w:rsidR="00C97B20" w:rsidRDefault="00C97B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7B20">
        <w:trPr>
          <w:gridAfter w:val="1"/>
          <w:wAfter w:w="12" w:type="dxa"/>
        </w:trPr>
        <w:tc>
          <w:tcPr>
            <w:tcW w:w="15449" w:type="dxa"/>
            <w:gridSpan w:val="15"/>
          </w:tcPr>
          <w:p w:rsidR="00C97B20" w:rsidRDefault="005D2A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Направление: </w:t>
            </w:r>
          </w:p>
          <w:p w:rsidR="00C97B20" w:rsidRDefault="005D2A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Эстетическое воспитание,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способствующее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C97B20">
        <w:trPr>
          <w:gridAfter w:val="1"/>
          <w:wAfter w:w="12" w:type="dxa"/>
        </w:trPr>
        <w:tc>
          <w:tcPr>
            <w:tcW w:w="15449" w:type="dxa"/>
            <w:gridSpan w:val="15"/>
          </w:tcPr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По результатам мониторинга ценностных ориентаций современной молодежи определены пол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ожительные результаты воспитательной работы Республики Крым: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Сформирована устойчивая система эстетического воспитания, основанная на сохранении историко-культурного наследия, развитии музейной педагогики, экскурсионной деятельности, реализации культурно-пр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осветительских проектов и использовании воспитательного потенциала курса «Разговоры о важном». Большинство обучающихся проявляют интерес к изучению истории и культуры родного края (73,9% школьников, 66,9% студентов вузов), а родители активно поддерживают 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анное направление воспитания (76,4% родителей школьников и 74,5% родителей студентов СПО). Педагогическое сообщество демонстрирует высокий уровень готовности к реализации задач эстетического воспитания: 80,8% педагогов отмечают положительное восприятие обу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чающимися курса «Разговоры о важном», более 82% фиксируют достижение его воспитательных целей, а 71,8% считают необходимым дальнейшее развитие читательских клубов в образовательных организациях. Вместе с тем результаты мониторинга свидетельствуют о необход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имости дальнейшего совершенствования системы эстетического воспитания с учетом современных культурных запросов молодежи и усиления практико-ориентированных форм приобщения к отечественной культуре и искусству</w:t>
            </w:r>
          </w:p>
          <w:p w:rsidR="00C97B20" w:rsidRDefault="00C97B2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Вызовы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:</w:t>
            </w:r>
          </w:p>
          <w:p w:rsidR="00C97B20" w:rsidRDefault="00C97B2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снижение устойчивого интереса молодежи к искусству: 46,3% школьников, 51,9% студентов СПО и 45,7% студентов вузов не проявляют устойчивого интереса к художественной культуре;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недостаточный уровень читательской культуры: 25,2% школьников и 28,3% студент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 вузов за последние три месяца не прочитали ни одной книги, при этом почти 40% родителей студентов СПО также не читали книг за аналогичный период, а лишь 37,8% педагогов прочитали три и более книги;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преобладание массовой цифровой культуры над классичес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кими направлениями искусства: наибольший интерес обучающихся вызывают музыка, кино и фотография, тогда как театр, архитектура, скульптура, литература и хореография значительно уступают по уровню востребованности;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доминирование социальных сетей как основн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ого источника формирования культурных интересов молодежи: о культурных новинках через социальные сети узнают 68,0% школьников и 67,3% студентов вузов, тогда как специализированные культурные ресурсы используются значительно реже;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недостаточная вовлеченно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сть обучающихся в творческую деятельность по сохранению и популяризации культурного наследия: собственные литературные произведения, тематические блоги и культурные проекты реализует лишь незначительная часть молодежи (от 0,4% до 4,7% в зависимости от кате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гории респондентов);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недостаточное влияние семейной среды на формирование культуры чтения и эстетических интересов обучающихся: регулярно читают книги только 15,9% родителей школьников и родителей студентов СПО, а 42,5% студентов вузов отмечают, что их 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одители читают крайне редко;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недостаточная обеспеченность образовательных организаций культурно-просветительской инфраструктурой: театральные пространства имеются лишь в 21,4% образовательных организаций, читательские клубы — в 13,5%, зоны книгообмена —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9,1%, при этом 71,8% педагогов считают необходимым дальнейшее развитие данных форм работы;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 необходимость расширения практик знакомства обучающихся с классическим отечественным искусством, театром, литературой, архитектурой, музейными коллекциями и сов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ременными культурно-просветительскими проектами, а также перехода от пассивного потребления культурного контента к личному участию молодежи в творческой и культурной жизни региона.</w:t>
            </w:r>
          </w:p>
        </w:tc>
      </w:tr>
      <w:tr w:rsidR="00C97B20">
        <w:trPr>
          <w:gridAfter w:val="1"/>
          <w:wAfter w:w="12" w:type="dxa"/>
          <w:trHeight w:val="408"/>
        </w:trPr>
        <w:tc>
          <w:tcPr>
            <w:tcW w:w="15449" w:type="dxa"/>
            <w:gridSpan w:val="15"/>
            <w:shd w:val="clear" w:color="FFD966" w:themeColor="accent4" w:themeTint="99" w:fill="FFD966" w:themeFill="accent4" w:themeFillTint="99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C97B20">
        <w:trPr>
          <w:gridAfter w:val="1"/>
          <w:wAfter w:w="12" w:type="dxa"/>
        </w:trPr>
        <w:tc>
          <w:tcPr>
            <w:tcW w:w="709" w:type="dxa"/>
            <w:gridSpan w:val="2"/>
          </w:tcPr>
          <w:p w:rsidR="00C97B20" w:rsidRDefault="005D2A30">
            <w:pPr>
              <w:pStyle w:val="af5"/>
              <w:ind w:lef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  <w:gridSpan w:val="2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мероприятий</w:t>
            </w:r>
          </w:p>
        </w:tc>
        <w:tc>
          <w:tcPr>
            <w:tcW w:w="3969" w:type="dxa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 проведения</w:t>
            </w:r>
          </w:p>
        </w:tc>
        <w:tc>
          <w:tcPr>
            <w:tcW w:w="1843" w:type="dxa"/>
            <w:gridSpan w:val="3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Этапы проведения</w:t>
            </w:r>
          </w:p>
        </w:tc>
        <w:tc>
          <w:tcPr>
            <w:tcW w:w="1276" w:type="dxa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850" w:type="dxa"/>
            <w:gridSpan w:val="2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Охват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Организаторы мероприятия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Ссылка на технологическую карту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FFD966" w:themeColor="accent4" w:themeTint="99" w:fill="FFD966" w:themeFill="accent4" w:themeFillTint="99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 Мероприятия для обучающихся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shd w:val="clear" w:color="FFE599" w:themeColor="accent4" w:themeTint="66" w:fill="FFE599" w:themeFill="accent4" w:themeFillTint="66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 Форумы, фестивали, конференции, акции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Фестиваль-конкурс детских фольклорных коллективов «КРЫМСКИЙ ТЕРЕМ» 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Приобщение детей и молодежи к истокам фольклора, сохранение единого культурного пространства и укрепление регионального культурного сотрудничества на основе общности национальных традиций и этнических образов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1 500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ДО РК «ДДЮТ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56615" cy="856615"/>
                      <wp:effectExtent l="0" t="0" r="635" b="635"/>
                      <wp:docPr id="83" name="Рисунок 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68777233" name="Picture 6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56614" cy="85661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2" o:spid="_x0000_s82" type="#_x0000_t75" style="width:67.45pt;height:67.45pt;mso-wrap-distance-left:0.00pt;mso-wrap-distance-top:0.00pt;mso-wrap-distance-right:0.00pt;mso-wrap-distance-bottom:0.00pt;" stroked="f">
                      <v:path textboxrect="0,0,0,0"/>
                      <v:imagedata r:id="rId84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</w:tcPr>
          <w:p w:rsidR="00C97B20" w:rsidRDefault="00C97B20">
            <w:pPr>
              <w:pStyle w:val="af5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фестиваль детского творчества</w:t>
            </w:r>
          </w:p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«Крымский вундеркинд»</w:t>
            </w:r>
          </w:p>
        </w:tc>
        <w:tc>
          <w:tcPr>
            <w:tcW w:w="3969" w:type="dxa"/>
          </w:tcPr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Выявление и поддержка одарённых детей Крыма в различных отраслях искусства, науки и других сферах деятельности, популяризация детского и юношеского творчества</w:t>
            </w:r>
          </w:p>
        </w:tc>
        <w:tc>
          <w:tcPr>
            <w:tcW w:w="1843" w:type="dxa"/>
            <w:gridSpan w:val="3"/>
          </w:tcPr>
          <w:p w:rsidR="00C97B20" w:rsidRDefault="005D2A3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:rsidR="00C97B20" w:rsidRDefault="005D2A30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 - июнь</w:t>
            </w:r>
          </w:p>
        </w:tc>
        <w:tc>
          <w:tcPr>
            <w:tcW w:w="850" w:type="dxa"/>
            <w:gridSpan w:val="2"/>
          </w:tcPr>
          <w:p w:rsidR="00C97B20" w:rsidRDefault="005D2A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1 500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ГБОУ ДПО РК «КРИППО»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68983" cy="874034"/>
                      <wp:effectExtent l="0" t="0" r="0" b="0"/>
                      <wp:docPr id="84" name="Рисунок 7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49836092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68982" cy="87403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3" o:spid="_x0000_s83" type="#_x0000_t75" style="width:68.42pt;height:68.82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Фестиваль – конкурс «Крымский вальс» для выпускников общеобразовательных учреждений Республики Крым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tabs>
                <w:tab w:val="left" w:pos="709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Содействие росту творческих способностей и инициатив, направленных на формирование культурного развития и эстетического вкуса подрастающего поколения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Муниципальный,</w:t>
            </w:r>
          </w:p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Март - </w:t>
            </w: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550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ДО РК «ДДЮТ»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56615" cy="856615"/>
                      <wp:effectExtent l="6350" t="6350" r="6350" b="6350"/>
                      <wp:docPr id="85" name="Рисунок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26114857" name="Picture 6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56614" cy="85661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4" o:spid="_x0000_s84" type="#_x0000_t75" style="width:67.45pt;height:67.45pt;mso-wrap-distance-left:0.00pt;mso-wrap-distance-top:0.00pt;mso-wrap-distance-right:0.00pt;mso-wrap-distance-bottom:0.00pt;" stroked="f">
                      <v:path textboxrect="0,0,0,0"/>
                      <v:imagedata r:id="rId86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Фестиваль-конкурс «Крымские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Грифончики»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Укрепление единого культурного пространства полуострова и создание условий для регулярного профессионального творческого обмена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Муниципальный, </w:t>
            </w:r>
          </w:p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1 500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ДО РК «ДДЮТ»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56615" cy="856615"/>
                      <wp:effectExtent l="0" t="0" r="635" b="635"/>
                      <wp:docPr id="86" name="Рисунок 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8338537" name="Picture 7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56614" cy="85661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5" o:spid="_x0000_s85" type="#_x0000_t75" style="width:67.45pt;height:67.45pt;mso-wrap-distance-left:0.00pt;mso-wrap-distance-top:0.00pt;mso-wrap-distance-right:0.00pt;mso-wrap-distance-bottom:0.00pt;" stroked="f">
                      <v:path textboxrect="0,0,0,0"/>
                      <v:imagedata r:id="rId72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</w:tcPr>
          <w:p w:rsidR="00C97B20" w:rsidRDefault="00C97B20">
            <w:pPr>
              <w:pStyle w:val="af5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«Ассамблея -2027» Крымской малой академии искусств и народных ремесел</w:t>
            </w:r>
          </w:p>
        </w:tc>
        <w:tc>
          <w:tcPr>
            <w:tcW w:w="3969" w:type="dxa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выявления, развития и поддержки творчески одаренных детей, обеспечение их личностной и социальной самореализации</w:t>
            </w:r>
          </w:p>
        </w:tc>
        <w:tc>
          <w:tcPr>
            <w:tcW w:w="1843" w:type="dxa"/>
            <w:gridSpan w:val="3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276" w:type="dxa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850" w:type="dxa"/>
            <w:gridSpan w:val="2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ДО РК «ДДЮТ»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56615" cy="856615"/>
                      <wp:effectExtent l="0" t="0" r="635" b="635"/>
                      <wp:docPr id="87" name="Рисунок 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9837997" name="Picture 8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56614" cy="85661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6" o:spid="_x0000_s86" type="#_x0000_t75" style="width:67.45pt;height:67.45pt;mso-wrap-distance-left:0.00pt;mso-wrap-distance-top:0.00pt;mso-wrap-distance-right:0.00pt;mso-wrap-distance-bottom:0.00pt;" stroked="f">
                      <v:path textboxrect="0,0,0,0"/>
                      <v:imagedata r:id="rId88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FFE599" w:themeColor="accent4" w:themeTint="66" w:fill="FFE599" w:themeFill="accent4" w:themeFillTint="66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 Конкурсы, соревнования, слеты, игры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театральных коллективов «Школьные подмостки»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мониторинга деятельности школьных театров, а также выявление, развитие и поддержка детского творчества. Содействие росту творческих способностей и ини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циатив, направленных на формирование культурного развития и эстетического вкуса подрастающего поколения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2 000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ДО РК «ДДЮТ»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56615" cy="856615"/>
                      <wp:effectExtent l="0" t="0" r="635" b="635"/>
                      <wp:docPr id="88" name="Рисунок 3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8842030" name="Picture 8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56614" cy="85661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7" o:spid="_x0000_s87" type="#_x0000_t75" style="width:67.45pt;height:67.45pt;mso-wrap-distance-left:0.00pt;mso-wrap-distance-top:0.00pt;mso-wrap-distance-right:0.00pt;mso-wrap-distance-bottom:0.00pt;" stroked="f">
                      <v:path textboxrect="0,0,0,0"/>
                      <v:imagedata r:id="rId90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Каникулярные профильные смены для участников театральных кружков Республики Крым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Создание среды профессионального самоопределения, самореализации и пропаганды нравственных ориентиров среди детей для популяризации и сохранения общероссийской культурной идентичности (мастер-классы и встречи с заслуженными деятелями театра, театральных ре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жиссеров, актеров Республики Крым)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раз в год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200 000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МОНМ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49816" cy="847185"/>
                      <wp:effectExtent l="0" t="0" r="0" b="0"/>
                      <wp:docPr id="89" name="Рисунок 8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91324605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49816" cy="84718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8" o:spid="_x0000_s88" type="#_x0000_t75" style="width:66.91pt;height:66.71pt;mso-wrap-distance-left:0.00pt;mso-wrap-distance-top:0.00pt;mso-wrap-distance-right:0.00pt;mso-wrap-distance-bottom:0.00pt;" stroked="false">
                      <v:path textboxrect="0,0,0,0"/>
                      <v:imagedata r:id="rId92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</w:tcPr>
          <w:p w:rsidR="00C97B20" w:rsidRDefault="00C97B20">
            <w:pPr>
              <w:pStyle w:val="af5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Республиканский конкурс творческих работ молодых читателей «Книга моего народа»</w:t>
            </w:r>
          </w:p>
        </w:tc>
        <w:tc>
          <w:tcPr>
            <w:tcW w:w="3969" w:type="dxa"/>
          </w:tcPr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Приобщение детей к изучению, сохранению и распространению знаний о многонациональной литературе Крыма, к чтению национальной литературы, содействие формированию культуры чтения</w:t>
            </w:r>
          </w:p>
        </w:tc>
        <w:tc>
          <w:tcPr>
            <w:tcW w:w="1843" w:type="dxa"/>
            <w:gridSpan w:val="3"/>
          </w:tcPr>
          <w:p w:rsidR="00C97B20" w:rsidRDefault="005D2A3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Республиканский</w:t>
            </w:r>
          </w:p>
        </w:tc>
        <w:tc>
          <w:tcPr>
            <w:tcW w:w="1276" w:type="dxa"/>
          </w:tcPr>
          <w:p w:rsidR="00C97B20" w:rsidRDefault="005D2A30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Февраль - ноябрь</w:t>
            </w:r>
          </w:p>
        </w:tc>
        <w:tc>
          <w:tcPr>
            <w:tcW w:w="850" w:type="dxa"/>
            <w:gridSpan w:val="2"/>
          </w:tcPr>
          <w:p w:rsidR="00C97B20" w:rsidRDefault="005D2A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500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Минкульт РК, ГБУК РК «РКБ им. И. Гаспринск</w:t>
            </w:r>
            <w:r>
              <w:rPr>
                <w:rFonts w:ascii="Times New Roman" w:hAnsi="Times New Roman"/>
                <w:sz w:val="24"/>
              </w:rPr>
              <w:t>ого»</w:t>
            </w:r>
          </w:p>
        </w:tc>
        <w:tc>
          <w:tcPr>
            <w:tcW w:w="1701" w:type="dxa"/>
            <w:gridSpan w:val="2"/>
          </w:tcPr>
          <w:p w:rsidR="00C97B20" w:rsidRDefault="00C97B20">
            <w:pPr>
              <w:tabs>
                <w:tab w:val="left" w:pos="17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</w:tcPr>
          <w:p w:rsidR="00C97B20" w:rsidRDefault="00C97B20">
            <w:pPr>
              <w:pStyle w:val="af5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Республиканская Неделя детской и юношеской книги</w:t>
            </w:r>
          </w:p>
        </w:tc>
        <w:tc>
          <w:tcPr>
            <w:tcW w:w="3969" w:type="dxa"/>
          </w:tcPr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условий для повышения престижа чтения, а также интереса к литературе и русскому языку</w:t>
            </w:r>
          </w:p>
        </w:tc>
        <w:tc>
          <w:tcPr>
            <w:tcW w:w="1843" w:type="dxa"/>
            <w:gridSpan w:val="3"/>
          </w:tcPr>
          <w:p w:rsidR="00C97B20" w:rsidRDefault="005D2A3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Республиканский</w:t>
            </w:r>
          </w:p>
        </w:tc>
        <w:tc>
          <w:tcPr>
            <w:tcW w:w="1276" w:type="dxa"/>
          </w:tcPr>
          <w:p w:rsidR="00C97B20" w:rsidRDefault="005D2A30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 (по отдельному графику)</w:t>
            </w:r>
          </w:p>
        </w:tc>
        <w:tc>
          <w:tcPr>
            <w:tcW w:w="850" w:type="dxa"/>
            <w:gridSpan w:val="2"/>
          </w:tcPr>
          <w:p w:rsidR="00C97B20" w:rsidRDefault="005D2A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500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Минкульт РК, ГБУК РК КРДБ им. В.Н. Орлова,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КРБДМ</w:t>
            </w:r>
          </w:p>
        </w:tc>
        <w:tc>
          <w:tcPr>
            <w:tcW w:w="1701" w:type="dxa"/>
            <w:gridSpan w:val="2"/>
          </w:tcPr>
          <w:p w:rsidR="00C97B20" w:rsidRDefault="00C97B20">
            <w:pPr>
              <w:tabs>
                <w:tab w:val="left" w:pos="17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</w:tcPr>
          <w:p w:rsidR="00C97B20" w:rsidRDefault="00C97B20">
            <w:pPr>
              <w:pStyle w:val="af5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Конкурс «Юный художник» (живопись) </w:t>
            </w:r>
          </w:p>
        </w:tc>
        <w:tc>
          <w:tcPr>
            <w:tcW w:w="3969" w:type="dxa"/>
          </w:tcPr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Выявление одаренных детей в области искусства и предоставление им равных возможностей и условий для реализации творческого потенциала</w:t>
            </w:r>
          </w:p>
        </w:tc>
        <w:tc>
          <w:tcPr>
            <w:tcW w:w="1843" w:type="dxa"/>
            <w:gridSpan w:val="3"/>
          </w:tcPr>
          <w:p w:rsidR="00C97B20" w:rsidRDefault="005D2A3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Республиканский</w:t>
            </w:r>
          </w:p>
        </w:tc>
        <w:tc>
          <w:tcPr>
            <w:tcW w:w="1276" w:type="dxa"/>
          </w:tcPr>
          <w:p w:rsidR="00C97B20" w:rsidRDefault="005D2A30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 (по отдельному графику)</w:t>
            </w:r>
          </w:p>
        </w:tc>
        <w:tc>
          <w:tcPr>
            <w:tcW w:w="850" w:type="dxa"/>
            <w:gridSpan w:val="2"/>
          </w:tcPr>
          <w:p w:rsidR="00C97B20" w:rsidRDefault="005D2A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500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Минкульт РК, 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ГБПОУ РК «КХУ им. Н.С. Самокиша»</w:t>
            </w:r>
          </w:p>
        </w:tc>
        <w:tc>
          <w:tcPr>
            <w:tcW w:w="1701" w:type="dxa"/>
            <w:gridSpan w:val="2"/>
          </w:tcPr>
          <w:p w:rsidR="00C97B20" w:rsidRDefault="00C97B20">
            <w:pPr>
              <w:tabs>
                <w:tab w:val="left" w:pos="17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</w:tcPr>
          <w:p w:rsidR="00C97B20" w:rsidRDefault="00C97B20">
            <w:pPr>
              <w:pStyle w:val="af5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C97B20" w:rsidRDefault="005D2A3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Крымский конкурс детского художественного творчества, посвященный Году географии России</w:t>
            </w:r>
          </w:p>
        </w:tc>
        <w:tc>
          <w:tcPr>
            <w:tcW w:w="3969" w:type="dxa"/>
          </w:tcPr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Выявление одаренных детей в области искусства и предоставление им равных возможностей и условий для реализации творческого потенциала</w:t>
            </w:r>
          </w:p>
        </w:tc>
        <w:tc>
          <w:tcPr>
            <w:tcW w:w="1843" w:type="dxa"/>
            <w:gridSpan w:val="3"/>
          </w:tcPr>
          <w:p w:rsidR="00C97B20" w:rsidRDefault="005D2A3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Республиканский</w:t>
            </w:r>
          </w:p>
        </w:tc>
        <w:tc>
          <w:tcPr>
            <w:tcW w:w="1276" w:type="dxa"/>
          </w:tcPr>
          <w:p w:rsidR="00C97B20" w:rsidRDefault="005D2A30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 (по отдельному графику)</w:t>
            </w:r>
          </w:p>
        </w:tc>
        <w:tc>
          <w:tcPr>
            <w:tcW w:w="850" w:type="dxa"/>
            <w:gridSpan w:val="2"/>
          </w:tcPr>
          <w:p w:rsidR="00C97B20" w:rsidRDefault="005D2A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Более500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Минкульт РК, КРМЦХО</w:t>
            </w:r>
          </w:p>
        </w:tc>
        <w:tc>
          <w:tcPr>
            <w:tcW w:w="1701" w:type="dxa"/>
            <w:gridSpan w:val="2"/>
          </w:tcPr>
          <w:p w:rsidR="00C97B20" w:rsidRDefault="00C97B20">
            <w:pPr>
              <w:tabs>
                <w:tab w:val="left" w:pos="17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</w:tcPr>
          <w:p w:rsidR="00C97B20" w:rsidRDefault="00C97B20">
            <w:pPr>
              <w:pStyle w:val="af5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</w:rPr>
              <w:t xml:space="preserve">Проведение мероприятий по Пушкинской карте </w:t>
            </w:r>
          </w:p>
        </w:tc>
        <w:tc>
          <w:tcPr>
            <w:tcW w:w="3969" w:type="dxa"/>
          </w:tcPr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Повышение интереса к использованию Пушкинской карты с целью посещения экскурсий, музеев, театров и выставок</w:t>
            </w:r>
          </w:p>
        </w:tc>
        <w:tc>
          <w:tcPr>
            <w:tcW w:w="1843" w:type="dxa"/>
            <w:gridSpan w:val="3"/>
          </w:tcPr>
          <w:p w:rsidR="00C97B20" w:rsidRDefault="005D2A3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</w:rPr>
              <w:t>Школьный</w:t>
            </w:r>
          </w:p>
        </w:tc>
        <w:tc>
          <w:tcPr>
            <w:tcW w:w="1276" w:type="dxa"/>
          </w:tcPr>
          <w:p w:rsidR="00C97B20" w:rsidRDefault="005D2A30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</w:rPr>
              <w:t>В течение года (по отдельному графику)</w:t>
            </w:r>
          </w:p>
        </w:tc>
        <w:tc>
          <w:tcPr>
            <w:tcW w:w="850" w:type="dxa"/>
            <w:gridSpan w:val="2"/>
          </w:tcPr>
          <w:p w:rsidR="00C97B20" w:rsidRDefault="005D2A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</w:rPr>
              <w:t>10 000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Минкульт РК, МОНМ РК</w:t>
            </w:r>
          </w:p>
        </w:tc>
        <w:tc>
          <w:tcPr>
            <w:tcW w:w="1701" w:type="dxa"/>
            <w:gridSpan w:val="2"/>
          </w:tcPr>
          <w:p w:rsidR="00C97B20" w:rsidRDefault="00C97B20">
            <w:pPr>
              <w:tabs>
                <w:tab w:val="left" w:pos="17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FFE599" w:themeColor="accent4" w:themeTint="66" w:fill="FFE599" w:themeFill="accent4" w:themeFillTint="66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1.3 Экскурсии, туризм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5D2A30">
            <w:pPr>
              <w:pStyle w:val="af5"/>
              <w:ind w:lef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«Ровесник ровеснику: место встречи – музей»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Создание особого формата знакомства школьников с культурным и историческим наследием региона: через подготовку и проведение обучающимися мини‑экскурсий для сверстников и учеников младших классов. В результате реб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ята глубже погружаются в историю родного края и учатся видеть в музейных экспонатах живые истории, развивают важные навыки - от умения структурировать информацию и выстраивать диалог до уверенного выступления перед аудиторией, а сам проект способствует укр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еплению партнёрства школ и музеев в просветительской работе.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Более 500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 РК,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Минкульт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3542" cy="877030"/>
                      <wp:effectExtent l="0" t="0" r="0" b="0"/>
                      <wp:docPr id="90" name="Рисунок 8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40682392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3542" cy="87702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9" o:spid="_x0000_s89" type="#_x0000_t75" style="width:69.57pt;height:69.06pt;mso-wrap-distance-left:0.00pt;mso-wrap-distance-top:0.00pt;mso-wrap-distance-right:0.00pt;mso-wrap-distance-bottom:0.00pt;" stroked="false">
                      <v:path textboxrect="0,0,0,0"/>
                      <v:imagedata r:id="rId94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FFD966" w:themeColor="accent4" w:themeTint="99" w:fill="FFD966" w:themeFill="accent4" w:themeFillTint="99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 Мероприятия для педагогических работников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Образовательный проект «Театр, где играют дети»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Повышение профессионального уровня преподавателей как средство достижения воспитательных результатов в театральной педагогике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ДО РК «ДДЮТ»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56615" cy="856615"/>
                      <wp:effectExtent l="0" t="0" r="635" b="635"/>
                      <wp:docPr id="91" name="Рисунок 3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90927691" name="Picture 9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56614" cy="85661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0" o:spid="_x0000_s90" type="#_x0000_t75" style="width:67.45pt;height:67.45pt;mso-wrap-distance-left:0.00pt;mso-wrap-distance-top:0.00pt;mso-wrap-distance-right:0.00pt;mso-wrap-distance-bottom:0.00pt;" stroked="f">
                      <v:path textboxrect="0,0,0,0"/>
                      <v:imagedata r:id="rId90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Крымский фестиваль педагогических инициатив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Выявление и продвижение педагогических инициатив и инноваций в системе образования Республики Крым, популяризация инновационной деятельности, мотивация педагогов к активному использованию лучших образовательных практик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Октябрь - ноябрь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ГБОУ ДПО РК «КРИППО»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8732" cy="893897"/>
                      <wp:effectExtent l="0" t="0" r="0" b="0"/>
                      <wp:docPr id="92" name="Рисунок 8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63996785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8731" cy="89389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1" o:spid="_x0000_s91" type="#_x0000_t75" style="width:69.98pt;height:70.39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</w:tcPr>
          <w:p w:rsidR="00C97B20" w:rsidRDefault="00C97B20">
            <w:pPr>
              <w:pStyle w:val="af5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Семинар-практикум для преподавателей учреждений дополнительного образования по направлению «Хореографическое искусство»</w:t>
            </w:r>
          </w:p>
        </w:tc>
        <w:tc>
          <w:tcPr>
            <w:tcW w:w="3969" w:type="dxa"/>
          </w:tcPr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Распространение передового опыта по развитию хореографического искусства у детей</w:t>
            </w:r>
          </w:p>
        </w:tc>
        <w:tc>
          <w:tcPr>
            <w:tcW w:w="1843" w:type="dxa"/>
            <w:gridSpan w:val="3"/>
          </w:tcPr>
          <w:p w:rsidR="00C97B20" w:rsidRDefault="005D2A3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:rsidR="00C97B20" w:rsidRDefault="005D2A30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отдельному графику</w:t>
            </w:r>
          </w:p>
        </w:tc>
        <w:tc>
          <w:tcPr>
            <w:tcW w:w="850" w:type="dxa"/>
            <w:gridSpan w:val="2"/>
          </w:tcPr>
          <w:p w:rsidR="00C97B20" w:rsidRDefault="005D2A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Минкульт РК, КРМЦХО</w:t>
            </w:r>
          </w:p>
        </w:tc>
        <w:tc>
          <w:tcPr>
            <w:tcW w:w="1701" w:type="dxa"/>
            <w:gridSpan w:val="2"/>
          </w:tcPr>
          <w:p w:rsidR="00C97B20" w:rsidRDefault="00C97B20">
            <w:pPr>
              <w:tabs>
                <w:tab w:val="left" w:pos="17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</w:tcPr>
          <w:p w:rsidR="00C97B20" w:rsidRDefault="00C97B20">
            <w:pPr>
              <w:pStyle w:val="af5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Семинар-практикум для преподавателей учреждений дополнительного образования по направлению «Изобразительное искусство»</w:t>
            </w:r>
          </w:p>
        </w:tc>
        <w:tc>
          <w:tcPr>
            <w:tcW w:w="3969" w:type="dxa"/>
          </w:tcPr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Распространение передового опыта по развитию изобразительного искусства у детей</w:t>
            </w:r>
          </w:p>
        </w:tc>
        <w:tc>
          <w:tcPr>
            <w:tcW w:w="1843" w:type="dxa"/>
            <w:gridSpan w:val="3"/>
          </w:tcPr>
          <w:p w:rsidR="00C97B20" w:rsidRDefault="005D2A3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:rsidR="00C97B20" w:rsidRDefault="005D2A30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отдельному графику</w:t>
            </w:r>
          </w:p>
        </w:tc>
        <w:tc>
          <w:tcPr>
            <w:tcW w:w="850" w:type="dxa"/>
            <w:gridSpan w:val="2"/>
          </w:tcPr>
          <w:p w:rsidR="00C97B20" w:rsidRDefault="005D2A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Минкульт РК, КРМЦХО</w:t>
            </w:r>
          </w:p>
        </w:tc>
        <w:tc>
          <w:tcPr>
            <w:tcW w:w="1701" w:type="dxa"/>
            <w:gridSpan w:val="2"/>
          </w:tcPr>
          <w:p w:rsidR="00C97B20" w:rsidRDefault="00C97B20">
            <w:pPr>
              <w:tabs>
                <w:tab w:val="left" w:pos="17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FFD966" w:themeColor="accent4" w:themeTint="99" w:fill="FFD966" w:themeFill="accent4" w:themeFillTint="99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 Мероприятия для родителей (законных представителей)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5D2A30">
            <w:pPr>
              <w:pStyle w:val="af5"/>
              <w:ind w:lef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Всекрымское родительское собрание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Формирование роли художественно эстетического воспитания в семье, осознание родителями того, что эстетическое воспитание способно сформировать личность, открыть ребенку огромный, интересный мир, развить эстетический вкус и способность творчества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Родите- ли обуча-ющихся образо- ватель- ных органи- заций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8424" cy="883577"/>
                      <wp:effectExtent l="0" t="0" r="0" b="0"/>
                      <wp:docPr id="93" name="Рисунок 8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92171972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78424" cy="88357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2" o:spid="_x0000_s92" type="#_x0000_t75" style="width:69.17pt;height:69.57pt;mso-wrap-distance-left:0.00pt;mso-wrap-distance-top:0.00pt;mso-wrap-distance-right:0.00pt;mso-wrap-distance-bottom:0.00pt;" stroked="false">
                      <v:path textboxrect="0,0,0,0"/>
                      <v:imagedata r:id="rId28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</w:trPr>
        <w:tc>
          <w:tcPr>
            <w:tcW w:w="15449" w:type="dxa"/>
            <w:gridSpan w:val="15"/>
            <w:shd w:val="clear" w:color="AEAAAA" w:themeColor="background2" w:themeShade="BF" w:fill="AEAAAA" w:themeFill="background2" w:themeFillShade="BF"/>
          </w:tcPr>
          <w:p w:rsidR="00C97B20" w:rsidRDefault="00C97B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7B20">
        <w:trPr>
          <w:gridAfter w:val="1"/>
          <w:wAfter w:w="12" w:type="dxa"/>
        </w:trPr>
        <w:tc>
          <w:tcPr>
            <w:tcW w:w="15449" w:type="dxa"/>
            <w:gridSpan w:val="15"/>
          </w:tcPr>
          <w:p w:rsidR="00C97B20" w:rsidRDefault="005D2A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Направление: </w:t>
            </w:r>
          </w:p>
          <w:p w:rsidR="00C97B20" w:rsidRDefault="005D2A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Физическое воспитание,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ентированное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      </w:r>
          </w:p>
        </w:tc>
      </w:tr>
      <w:tr w:rsidR="00C97B20">
        <w:trPr>
          <w:gridAfter w:val="1"/>
          <w:wAfter w:w="12" w:type="dxa"/>
        </w:trPr>
        <w:tc>
          <w:tcPr>
            <w:tcW w:w="15449" w:type="dxa"/>
            <w:gridSpan w:val="15"/>
          </w:tcPr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По результатам мониторинга ценностных ориентаций современной молодежи определены положительные результаты воспитательной работы Республики Крым: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образовательных организациях Республики Крым сохраняется положительная динамика формирования у обучающихся ц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енностного отношения к здоровому образу жизни, физической активности и личной безопасности. Большинство участников образовательного процесса демонстрируют понимание значимости сохранения здоровья и положительно оценивают собственное физическое состояние. 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ак, 81,7 % обучающихся 10–11 классов оценивают свое здоровье на высоком уровне, свыше 78 % студентов СПО и 73 % студентов вузов также положительно оценивают состояние своего здоровья.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Мониторинг показывает, что у обучающихся постепенно формируются отдельны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 устойчивые элементы здорового образа жизни. Наиболее распространенными полезными привычками являются соблюдение питьевого режима, регулярное питание, стремление сохранять эмоциональное равновесие, самостоятельные занятия физической культурой, выполнение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утренней зарядки и посещение спортивных секций. Одновременно сохраняется высокий уровень вовлеченности молодежи в занятия физической культурой: 43,3 % школьников занимаются спортом на уроках физической культуры, 40,1 % — самостоятельно, 22,5 % посещают спо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ртивные секции, а среди студентов СПО и вузов значительная часть обучающихся также регулярно занимается физической активностью в различных формах.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Вместе с тем результаты мониторинга свидетельствуют, что здоровьесберегающее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поведение у значительной части молодежи пока не носит комплексного характера. Наиболее распространенными факторами риска остаются нарушение режима сна, высокая цифровая нагрузка, употребление сладких газированных и энергетических напитков, несбалансирован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ное питание, а также недостаточная регулярность занятий спортом вне обязательных учебных занятий. При этом основной причиной отказа от занятий физической культурой большинство респондентов называют нехватку времени и недостаточную личную мотивацию, а не от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сутствие спортивной инфраструктуры.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Положительным результатом мониторинга является высокий уровень субъективного ощущения безопасности обучающихся дома и в образовательных организациях. Вместе с тем фиксируется снижение чувства защищенности в общественных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местах, на улице и в цифровой среде, что подтверждает необходимость дальнейшего развития культуры безопасного поведения, цифровой грамотности и практической подготовки к действиям в различных чрезвычайных ситуациях.</w:t>
            </w:r>
          </w:p>
          <w:p w:rsidR="00C97B20" w:rsidRDefault="00C97B2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Вызовы:</w:t>
            </w:r>
          </w:p>
          <w:p w:rsidR="00C97B20" w:rsidRDefault="00C97B2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недостаточная сформированнос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ть устойчивых здоровьесберегающих привычек, несмотря на высокий уровень осознания ценности здоровья;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нарушение режима сна, сохраняющееся наиболее распространенной вредной привычкой среди обучающихся всех уровней образования;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высокая цифровая нагрузка,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способствующая снижению двигательной активности и оказывающая влияние на физическое и эмоциональное благополучие молодежи;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недостаточная мотивация к систематическим занятиям физической культурой и спортом, при том что существующая спортивная инфраструкту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 используется не в полной мере;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сохранение распространенности вредных пищевых привычек, употребления сладких газированных и энергетических напитков, а также никотинсодержащей продукции среди отдельных категорий молодежи;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необходимость дальнейшего раз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вития программ, направленных на формирование эмоциональной устойчивости, стрессоустойчивости и культуры безопасного поведения, включая действия в чрезвычайных ситуациях и цифровой среде;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расширение практико-ориентированных форм воспитательной работы, обе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спечивающих формирование устойчивой мотивации к здоровому образу жизни, регулярной физической активности и личной ответственности за сохранение собственного здоровья.</w:t>
            </w:r>
          </w:p>
        </w:tc>
      </w:tr>
      <w:tr w:rsidR="00C97B20">
        <w:trPr>
          <w:gridAfter w:val="1"/>
          <w:wAfter w:w="12" w:type="dxa"/>
          <w:trHeight w:val="408"/>
        </w:trPr>
        <w:tc>
          <w:tcPr>
            <w:tcW w:w="15449" w:type="dxa"/>
            <w:gridSpan w:val="15"/>
            <w:shd w:val="clear" w:color="AEAAAA" w:themeColor="background2" w:themeShade="BF" w:fill="AEAAAA" w:themeFill="background2" w:themeFillShade="BF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C97B20">
        <w:trPr>
          <w:gridAfter w:val="1"/>
          <w:wAfter w:w="12" w:type="dxa"/>
        </w:trPr>
        <w:tc>
          <w:tcPr>
            <w:tcW w:w="709" w:type="dxa"/>
            <w:gridSpan w:val="2"/>
          </w:tcPr>
          <w:p w:rsidR="00C97B20" w:rsidRDefault="005D2A30">
            <w:pPr>
              <w:pStyle w:val="af5"/>
              <w:ind w:lef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  <w:gridSpan w:val="2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мероприятий</w:t>
            </w:r>
          </w:p>
        </w:tc>
        <w:tc>
          <w:tcPr>
            <w:tcW w:w="3969" w:type="dxa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 проведения</w:t>
            </w:r>
          </w:p>
        </w:tc>
        <w:tc>
          <w:tcPr>
            <w:tcW w:w="1843" w:type="dxa"/>
            <w:gridSpan w:val="3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Этапы проведения</w:t>
            </w:r>
          </w:p>
        </w:tc>
        <w:tc>
          <w:tcPr>
            <w:tcW w:w="1276" w:type="dxa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992" w:type="dxa"/>
            <w:gridSpan w:val="3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Охват</w:t>
            </w:r>
          </w:p>
        </w:tc>
        <w:tc>
          <w:tcPr>
            <w:tcW w:w="1559" w:type="dxa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Организаторы мероприятия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Ссылка на технологическую карту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AEAAAA" w:themeColor="background2" w:themeShade="BF" w:fill="AEAAAA" w:themeFill="background2" w:themeFillShade="BF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 Мероприятия для обучающихся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E7E6E6" w:themeColor="background2" w:fill="E7E6E6" w:themeFill="background2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 Конкурсы, соревнования, слеты, игры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Турнир по силовому многоборью на гимнастической перекладине «Русский силомер» в Республике Крым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Привлечение максимального количества обучающихся общеобразовательных организаций к систематическим занятиям физической культурой и спортом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Школьный, муниципальный, региональный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 - ноябрь</w:t>
            </w:r>
          </w:p>
        </w:tc>
        <w:tc>
          <w:tcPr>
            <w:tcW w:w="992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Более 10 000</w:t>
            </w:r>
          </w:p>
        </w:tc>
        <w:tc>
          <w:tcPr>
            <w:tcW w:w="1559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ГБОУ ДО РК «ЦДЮТК»,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МОО «РУС СКОЕ ЕДИН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СТВО»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5" w:tooltip="https://crimuntur.obrcrimea.ru/russilomer" w:history="1">
              <w:r>
                <w:rPr>
                  <w:rFonts w:ascii="Times New Roman" w:eastAsia="Times New Roman" w:hAnsi="Times New Roman" w:cs="Times New Roman"/>
                  <w:noProof/>
                  <w:color w:val="000000" w:themeColor="text1"/>
                  <w:sz w:val="24"/>
                  <w:szCs w:val="24"/>
                  <w:lang w:eastAsia="ru-RU"/>
                </w:rPr>
                <mc:AlternateContent>
                  <mc:Choice Requires="wpg">
                    <w:drawing>
                      <wp:inline distT="0" distB="0" distL="0" distR="0">
                        <wp:extent cx="863940" cy="861153"/>
                        <wp:effectExtent l="0" t="0" r="0" b="0"/>
                        <wp:docPr id="94" name="Рисунок 8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2870009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63938" cy="8611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mc:Choice>
                  <mc:Fallback xmlns:a="http://schemas.openxmlformats.org/drawingml/2006/main">
                    <w:pict>
                      <v:shapetype type="#_x0000_t75" o:spt="75" coordsize="21600,21600" o:preferrelative="t" path="m@4@5l@4@11@9@11@9@5xe"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</v:shapetype>
                      <v:shape id="_x0000_i93" o:spid="_x0000_s93" type="#_x0000_t75" style="width:68.03pt;height:67.81pt;mso-wrap-distance-left:0.00pt;mso-wrap-distance-top:0.00pt;mso-wrap-distance-right:0.00pt;mso-wrap-distance-bottom:0.00pt;" stroked="false">
                        <v:path textboxrect="0,0,0,0"/>
                        <v:imagedata r:id="rId97" o:title=""/>
                      </v:shape>
                    </w:pict>
                  </mc:Fallback>
                </mc:AlternateContent>
              </w:r>
            </w:hyperlink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Слет юных туристов «Крымская осень», посвященный Дню народного единства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Формирование гражданского и патриотического воспитания детей средствами походно-экспедиционной деятельности; ориентирование школьников на формирование и повышение уровня спортивного мастерства, привлечение юных туристов к участию в степенных и категорийных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походах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2 000</w:t>
            </w:r>
          </w:p>
        </w:tc>
        <w:tc>
          <w:tcPr>
            <w:tcW w:w="1559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ГБОУ ДО РК «ЦДЮТК»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13159" cy="910392"/>
                      <wp:effectExtent l="0" t="0" r="0" b="0"/>
                      <wp:docPr id="95" name="Рисунок 9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07872622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3158" cy="91039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4" o:spid="_x0000_s94" type="#_x0000_t75" style="width:71.90pt;height:71.68pt;mso-wrap-distance-left:0.00pt;mso-wrap-distance-top:0.00pt;mso-wrap-distance-right:0.00pt;mso-wrap-distance-bottom:0.00pt;" stroked="false">
                      <v:path textboxrect="0,0,0,0"/>
                      <v:imagedata r:id="rId78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Школьная спортивная лига среди школьных спортивных клубов Республики Крым в 2026-2027 учебном году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Привлечение обучающихся общеобразовательны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 организаций к занятиям физической культурой и спортом, пропаганда здорового образа жизни, повышение уровня их физической подготовленности и спортивного мастерства, развитие школьного спорта, формирование и развитие школьного спортивного клубного движения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Школьный, муниципальный, региональный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 - май</w:t>
            </w:r>
          </w:p>
        </w:tc>
        <w:tc>
          <w:tcPr>
            <w:tcW w:w="992" w:type="dxa"/>
            <w:gridSpan w:val="3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3 000</w:t>
            </w:r>
          </w:p>
        </w:tc>
        <w:tc>
          <w:tcPr>
            <w:tcW w:w="1559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МС РК,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ГБОУ ДО РК «ЦДЮТК»,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КРО ООФСО «Всероссийская федерация школьного спорта»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2594" cy="885285"/>
                      <wp:effectExtent l="0" t="0" r="0" b="0"/>
                      <wp:docPr id="96" name="Рисунок 9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36792263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2594" cy="8852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5" o:spid="_x0000_s95" type="#_x0000_t75" style="width:69.50pt;height:69.71pt;mso-wrap-distance-left:0.00pt;mso-wrap-distance-top:0.00pt;mso-wrap-distance-right:0.00pt;mso-wrap-distance-bottom:0.00pt;" stroked="false">
                      <v:path textboxrect="0,0,0,0"/>
                      <v:imagedata r:id="rId99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Профильные смены спортивной направленности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Формирование культуры здорового и безопасного образа жизни, укрепление здоровья учащихся, их всестороннее развитие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Региональный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период летней оздорови- тельной кампании</w:t>
            </w:r>
          </w:p>
        </w:tc>
        <w:tc>
          <w:tcPr>
            <w:tcW w:w="992" w:type="dxa"/>
            <w:gridSpan w:val="3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1559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ГБОУ ДО РК «ЦДЮТК»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13159" cy="910392"/>
                      <wp:effectExtent l="0" t="0" r="0" b="0"/>
                      <wp:docPr id="97" name="Рисунок 9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07872622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3158" cy="91039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6" o:spid="_x0000_s96" type="#_x0000_t75" style="width:71.90pt;height:71.68pt;mso-wrap-distance-left:0.00pt;mso-wrap-distance-top:0.00pt;mso-wrap-distance-right:0.00pt;mso-wrap-distance-bottom:0.00pt;" stroked="false">
                      <v:path textboxrect="0,0,0,0"/>
                      <v:imagedata r:id="rId78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E7E6E6" w:themeColor="background2" w:fill="E7E6E6" w:themeFill="background2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 Экскурсии, туризм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5D2A30">
            <w:pPr>
              <w:pStyle w:val="af5"/>
              <w:ind w:lef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Спортивный туризм (Пешеходный туризм, горный туризм, водный туризм, велосипедный туризм, спелео туризм, парусный туризм и т.д.)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физического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совершенствования школьников 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преодолении естественных препятствий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 (по отдельно му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графику)</w:t>
            </w:r>
          </w:p>
        </w:tc>
        <w:tc>
          <w:tcPr>
            <w:tcW w:w="992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559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 РК, руководители ОО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25840" cy="833534"/>
                      <wp:effectExtent l="0" t="0" r="0" b="0"/>
                      <wp:docPr id="98" name="Рисунок 9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09275852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25837" cy="83353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7" o:spid="_x0000_s97" type="#_x0000_t75" style="width:65.03pt;height:65.63pt;mso-wrap-distance-left:0.00pt;mso-wrap-distance-top:0.00pt;mso-wrap-distance-right:0.00pt;mso-wrap-distance-bottom:0.00pt;" stroked="false">
                      <v:path textboxrect="0,0,0,0"/>
                      <v:imagedata r:id="rId101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AEAAAA" w:themeColor="background2" w:themeShade="BF" w:fill="AEAAAA" w:themeFill="background2" w:themeFillShade="BF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 Мероприятия для родителей (законных представителей)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5D2A30">
            <w:pPr>
              <w:pStyle w:val="af5"/>
              <w:ind w:lef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Всекрымское родительское собрание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Формирование здорового образа жизни, повышение социальной активности и укрепление здоровья у учащихся и родителей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992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 ли обуча- ющихся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образо- ватель- ных органи- заций</w:t>
            </w:r>
          </w:p>
        </w:tc>
        <w:tc>
          <w:tcPr>
            <w:tcW w:w="1559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8425" cy="883577"/>
                      <wp:effectExtent l="0" t="0" r="0" b="0"/>
                      <wp:docPr id="99" name="Рисунок 9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87985657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78423" cy="8835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8" o:spid="_x0000_s98" type="#_x0000_t75" style="width:69.17pt;height:69.57pt;mso-wrap-distance-left:0.00pt;mso-wrap-distance-top:0.00pt;mso-wrap-distance-right:0.00pt;mso-wrap-distance-bottom:0.00pt;" stroked="false">
                      <v:path textboxrect="0,0,0,0"/>
                      <v:imagedata r:id="rId28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</w:trPr>
        <w:tc>
          <w:tcPr>
            <w:tcW w:w="15449" w:type="dxa"/>
            <w:gridSpan w:val="15"/>
            <w:shd w:val="clear" w:color="9CC2E5" w:themeColor="accent5" w:themeTint="99" w:fill="9CC2E5" w:themeFill="accent5" w:themeFillTint="99"/>
          </w:tcPr>
          <w:p w:rsidR="00C97B20" w:rsidRDefault="00C97B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7B20">
        <w:trPr>
          <w:gridAfter w:val="1"/>
          <w:wAfter w:w="12" w:type="dxa"/>
        </w:trPr>
        <w:tc>
          <w:tcPr>
            <w:tcW w:w="15449" w:type="dxa"/>
            <w:gridSpan w:val="15"/>
          </w:tcPr>
          <w:p w:rsidR="00C97B20" w:rsidRDefault="005D2A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 Направление:</w:t>
            </w:r>
          </w:p>
          <w:p w:rsidR="00C97B20" w:rsidRDefault="005D2A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Трудовое воспитание,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основанное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ом обществе, достижение выдающихся результатов в профессиональной деятельности.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По результатам мониторинга ценностных ориентаций современной молодежи определены положительные результаты воспитательной работы Республики Крым: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Сохраняется положительная динам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ика формирования уважительного отношения обучающихся к труду, осознания значимости профессиональной деятельности и готовности к профессиональному самоопределению. Полученные данные свидетельствуют о том, что система трудового воспитания обеспечивает послед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овательное формирование у детей и молодежи ответственности, самостоятельности, уважения к результатам собственного и коллективного труда, а также мотивации к профессиональной самореализации.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Большинство обучающихся 10–11 классов (75,7%) уже определились 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выбором будущей профессии, что свидетельствует о достаточно высоком уровне профессионального самоопределения. Представления старшеклассников об успешной жизни непосредственно связаны с трудовой деятельностью: 51,8% связывают жизненный успех с материальной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обеспеченностью, 40,0% – с построением успешной карьеры, 37,7% – с интересной работой по призванию. Более половины школьников (56,3%) регулярно участвуют в общественно полезном труде в образовательных организациях, а свыше 60% уже имеют опыт временной заня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тости, сезонной работы или подработки, что способствует приобретению первых профессиональных навыков и формированию уважительного отношения к труду.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Мониторинг показывает высокий уровень участия семьи в трудовом воспитании. Большинство родителей положитель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 оценивают условия для профессиональной самореализации молодежи (75,7%), при этом 71,8% считают, что ребенок должен самостоятельно определяться с будущей профессией, а 65,3% отмечают необходимость сопровождения данного выбора со стороны семьи. Более 93%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родителей удовлетворены собственной профессиональной деятельностью полностью либо скорее удовлетворены, демонстрируя детям положительный пример уважительного отношения к труду.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Одновременно большинство родителей осознанно поддерживают индивидуальную профес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сиональную траекторию ребенка, не ориентируя его на повторение собственного профессионального пути.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Педагогическое сообщество продолжает активно реализовывать мероприятия по трудовому воспитанию и профессиональной ориентации. Различные формы профориентацио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нной работы используют 91,2% педагогов. Наиболее востребованными остаются курс «Россия – мои горизонты» («Билет в будущее») (53,3%), знакомство обучающихся с достижениями различных профессиональных сфер (48,7%), использование тематических фильмов (45,7%) 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организация экскурсий на предприятия (40,1%). Почти 89% педагогов подтверждают регулярное участие обучающихся в общественно полезной деятельности, включающей благоустройство территории образовательной организации, дежурство, уборку помещений, уход за раст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ениями и помощь школьным библиотекам и музеям.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Среди студентов профессиональных образовательных организаций также отмечается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высокий уровень профессионального самоопределения: 78,6% уже определились с будущей профессией, а 50,9% планируют работать по получаемой специальности. Общественно полезной деятельностью регулярно занимаются 43,0% студентов, а 16,4% принимают участие в до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бровольческой деятельности. Родители студентов СПО сохраняют активную позицию в вопросах трудового воспитания: более 72% поддерживают самостоятельность ребенка при выборе профессии, одновременно оказывая необходимое сопровождение профессионального выбора.</w:t>
            </w:r>
          </w:p>
          <w:p w:rsidR="00C97B20" w:rsidRDefault="005D2A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Мониторинг студентов образовательных организаций высшего образования показывает, что большинство обучающихся (65,4%) определились с профессиональной траекторией, однако менее половины (46,5%) планируют работать по выбранной специальности, что указывает на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необходимость дальнейшего сопровождения профессионального становления молодежи. Вместе с тем сохраняется понимание ценности труда и профессиональной самореализации как важнейших составляющих жизненного успеха.</w:t>
            </w:r>
          </w:p>
          <w:p w:rsidR="00C97B20" w:rsidRDefault="00C97B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Вызовы</w:t>
            </w:r>
          </w:p>
          <w:p w:rsidR="00C97B20" w:rsidRDefault="00C97B20">
            <w:pPr>
              <w:tabs>
                <w:tab w:val="left" w:pos="177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Сохраняется недостаточная эффективнос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ть отдельных механизмов профориентационной работы: влияние педагогов на профессиональный выбор обучающихся остается ограниченным, а значительная часть школьников и студентов принимает решение преимущественно самостоятельно либо под влиянием семьи.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знач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ительной части обучающихся сохраняются трудности профессионального самоопределения, связанные с неопределенностью профессиональных интересов, недостаточной уверенностью в собственных способностях, ограниченной информированностью о востребованных профессиях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перспективах современного рынка труда.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Недостаточно широко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используются практико-ориентированные формы профориентационной деятельности, включая профессиональные пробы, стажировки, наставничество, временную занятость, экскурсии на предприятия и системное взаимодействие образовательных организаций с работодателями.</w:t>
            </w:r>
          </w:p>
          <w:p w:rsidR="00C97B20" w:rsidRDefault="005D2A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Сохраняется резерв для повышения вовлеченности обучающихся в общественно полезную и добровольческую деятельность. Значительная часть молодежи выражает готовность участвовать в подобных инициативах, однако отмечает недостаток времени либо отсутствие интере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сных форм организации такой деятельности.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Актуальной остается задача формирования устойчивой мотивации молодежи к достижению высоких профессиональных результатов, развитию культуры труда, ответственности за результаты собственной деятельности и осознанному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построению профессиональной карьеры. Требуется дальнейшее развитие системы раннего профессионального самоопределения, расширение сотрудничества образовательных организаций с работодателями, организациями среднего профессионального и высшего образования, 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также совершенствование механизмов сопровождения индивидуальных профессиональных маршрутов обучающихся.</w:t>
            </w:r>
          </w:p>
        </w:tc>
      </w:tr>
      <w:tr w:rsidR="00C97B20">
        <w:trPr>
          <w:gridAfter w:val="1"/>
          <w:wAfter w:w="12" w:type="dxa"/>
          <w:trHeight w:val="408"/>
        </w:trPr>
        <w:tc>
          <w:tcPr>
            <w:tcW w:w="15449" w:type="dxa"/>
            <w:gridSpan w:val="15"/>
            <w:shd w:val="clear" w:color="9CC2E5" w:themeColor="accent5" w:themeTint="99" w:fill="9CC2E5" w:themeFill="accent5" w:themeFillTint="99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C97B20">
        <w:trPr>
          <w:gridAfter w:val="1"/>
          <w:wAfter w:w="12" w:type="dxa"/>
        </w:trPr>
        <w:tc>
          <w:tcPr>
            <w:tcW w:w="709" w:type="dxa"/>
            <w:gridSpan w:val="2"/>
          </w:tcPr>
          <w:p w:rsidR="00C97B20" w:rsidRDefault="005D2A30">
            <w:pPr>
              <w:pStyle w:val="af5"/>
              <w:ind w:lef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  <w:gridSpan w:val="2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мероприятий</w:t>
            </w:r>
          </w:p>
        </w:tc>
        <w:tc>
          <w:tcPr>
            <w:tcW w:w="3969" w:type="dxa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 проведения</w:t>
            </w:r>
          </w:p>
        </w:tc>
        <w:tc>
          <w:tcPr>
            <w:tcW w:w="1843" w:type="dxa"/>
            <w:gridSpan w:val="3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Этапы проведения</w:t>
            </w:r>
          </w:p>
        </w:tc>
        <w:tc>
          <w:tcPr>
            <w:tcW w:w="1276" w:type="dxa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850" w:type="dxa"/>
            <w:gridSpan w:val="2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Охват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Организаторы мероприятия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Ссылка на технологическую карту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9CC2E5" w:themeColor="accent5" w:themeTint="99" w:fill="9CC2E5" w:themeFill="accent5" w:themeFillTint="99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 Мероприятия для обучающихся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DEEAF6" w:themeColor="accent5" w:themeTint="33" w:fill="DEEAF6" w:themeFill="accent5" w:themeFillTint="33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 Форумы, фестивали, конференции, акции, проекты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spacing w:line="57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 «Предпрофессиональное образование» (9-11 классы)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spacing w:line="57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формирования у обучающихся психологической готовности к осознанному и ответственному выбору будущей профессии, соответствующей их способностям и интересам, востребованной на рынке труда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5 000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 РК, руководители ОО,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ЦОПП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93083" cy="893083"/>
                      <wp:effectExtent l="0" t="0" r="0" b="0"/>
                      <wp:docPr id="100" name="Рисунок 9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7839636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93082" cy="89308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9" o:spid="_x0000_s99" type="#_x0000_t75" style="width:70.32pt;height:70.32pt;mso-wrap-distance-left:0.00pt;mso-wrap-distance-top:0.00pt;mso-wrap-distance-right:0.00pt;mso-wrap-distance-bottom:0.00pt;" stroked="false">
                      <v:path textboxrect="0,0,0,0"/>
                      <v:imagedata r:id="rId103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spacing w:line="57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 «Шаги к профессии»: «Детский сад – школа – колледж –ВУЗ-предприятие»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spacing w:line="57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Развитие предпрофессиональных образов, мотивации к труду, поддержка талантливых 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одаренных детей, заключение партнерских соглашений между предприятиями и образовательными организациями с целью создания равных возможностей и закрепления предприятий за каждой образовательной организацией в соответствии с Поручением Главы Республики Крым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 РК, руководители ОО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06340" cy="804359"/>
                      <wp:effectExtent l="0" t="0" r="0" b="0"/>
                      <wp:docPr id="101" name="Рисунок 9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62184324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06339" cy="80435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0" o:spid="_x0000_s100" type="#_x0000_t75" style="width:63.49pt;height:63.34pt;mso-wrap-distance-left:0.00pt;mso-wrap-distance-top:0.00pt;mso-wrap-distance-right:0.00pt;mso-wrap-distance-bottom:0.00pt;" stroked="false">
                      <v:path textboxrect="0,0,0,0"/>
                      <v:imagedata r:id="rId105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spacing w:line="57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Возрождение межшкольных учебно-производственных</w:t>
            </w:r>
          </w:p>
          <w:p w:rsidR="00C97B20" w:rsidRDefault="005D2A30">
            <w:pPr>
              <w:spacing w:line="57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комбинатов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spacing w:line="57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Формирование осознанного выбора профессии в соответствии с интересами и способностями каждого обучающегося (начальное профессиональное обучение, получение свидетельства о присвоении профессии рабочего, должности служащего)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1 500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МОНМ РК, 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22317" cy="829979"/>
                      <wp:effectExtent l="0" t="0" r="0" b="0"/>
                      <wp:docPr id="102" name="Рисунок 9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54093433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22316" cy="82997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1" o:spid="_x0000_s101" type="#_x0000_t75" style="width:64.75pt;height:65.35pt;mso-wrap-distance-left:0.00pt;mso-wrap-distance-top:0.00pt;mso-wrap-distance-right:0.00pt;mso-wrap-distance-bottom:0.00pt;" stroked="false">
                      <v:path textboxrect="0,0,0,0"/>
                      <v:imagedata r:id="rId107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spacing w:line="57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Акция «Ярмарка вакансий»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spacing w:line="57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каникулярной занятости и трудоустройство несовершеннолетних в летний период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Муниципальный, 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2 000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0206" cy="868079"/>
                      <wp:effectExtent l="0" t="0" r="0" b="0"/>
                      <wp:docPr id="103" name="Рисунок 9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6217776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70205" cy="86807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2" o:spid="_x0000_s102" type="#_x0000_t75" style="width:68.52pt;height:68.35pt;mso-wrap-distance-left:0.00pt;mso-wrap-distance-top:0.00pt;mso-wrap-distance-right:0.00pt;mso-wrap-distance-bottom:0.00pt;" stroked="false">
                      <v:path textboxrect="0,0,0,0"/>
                      <v:imagedata r:id="rId109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DEEAF6" w:themeColor="accent5" w:themeTint="33" w:fill="DEEAF6" w:themeFill="accent5" w:themeFillTint="33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 Конкурсы, соревнования, слеты, игры</w:t>
            </w:r>
          </w:p>
        </w:tc>
      </w:tr>
      <w:tr w:rsidR="00C97B20">
        <w:trPr>
          <w:gridAfter w:val="1"/>
          <w:wAfter w:w="12" w:type="dxa"/>
          <w:trHeight w:val="315"/>
        </w:trPr>
        <w:tc>
          <w:tcPr>
            <w:tcW w:w="709" w:type="dxa"/>
            <w:gridSpan w:val="2"/>
            <w:vMerge w:val="restart"/>
          </w:tcPr>
          <w:p w:rsidR="00C97B20" w:rsidRDefault="005D2A30">
            <w:pPr>
              <w:pStyle w:val="af5"/>
              <w:ind w:lef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spacing w:line="57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Профориентационный конкурс «Азбука профессий»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spacing w:line="57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Развитие системы профессиональной ориентации в образовательных организациях Республики Крым и популяризация сознательного выбора профессии обучающимися на основе разв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ития и формирования культуры профессионального самоопределения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 - март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1 200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РК, ЦОПП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06302" cy="908631"/>
                      <wp:effectExtent l="0" t="0" r="0" b="0"/>
                      <wp:docPr id="104" name="Рисунок 9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41237122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06301" cy="90863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3" o:spid="_x0000_s103" type="#_x0000_t75" style="width:71.36pt;height:71.55pt;mso-wrap-distance-left:0.00pt;mso-wrap-distance-top:0.00pt;mso-wrap-distance-right:0.00pt;mso-wrap-distance-bottom:0.00pt;" stroked="false">
                      <v:path textboxrect="0,0,0,0"/>
                      <v:imagedata r:id="rId111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315"/>
        </w:trPr>
        <w:tc>
          <w:tcPr>
            <w:tcW w:w="709" w:type="dxa"/>
            <w:gridSpan w:val="2"/>
            <w:vMerge w:val="restart"/>
          </w:tcPr>
          <w:p w:rsidR="00C97B20" w:rsidRDefault="005D2A30">
            <w:pPr>
              <w:pStyle w:val="af5"/>
              <w:ind w:lef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spacing w:line="57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 «Трудовой отряд»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spacing w:line="57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Реализация трудовых инициатив учащихся, приобретение навыков трудовой управленческой деятельности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 - сентябрь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5 000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 РК,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ЦОПП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93083" cy="893083"/>
                      <wp:effectExtent l="0" t="0" r="0" b="0"/>
                      <wp:docPr id="105" name="Рисунок 10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42860606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93081" cy="8930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4" o:spid="_x0000_s104" type="#_x0000_t75" style="width:70.32pt;height:70.32pt;mso-wrap-distance-left:0.00pt;mso-wrap-distance-top:0.00pt;mso-wrap-distance-right:0.00pt;mso-wrap-distance-bottom:0.00pt;" stroked="false">
                      <v:path textboxrect="0,0,0,0"/>
                      <v:imagedata r:id="rId103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DEEAF6" w:themeColor="accent5" w:themeTint="33" w:fill="DEEAF6" w:themeFill="accent5" w:themeFillTint="33"/>
          </w:tcPr>
          <w:p w:rsidR="00C97B20" w:rsidRDefault="005D2A30">
            <w:pPr>
              <w:tabs>
                <w:tab w:val="left" w:pos="1777"/>
                <w:tab w:val="left" w:pos="116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1.3 Экскурсии, туризм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5D2A30">
            <w:pPr>
              <w:pStyle w:val="af5"/>
              <w:ind w:lef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spacing w:line="57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Промышленный туризм (организация регулярных экскурсий на действующие промышленные предприятия)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spacing w:line="57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Формирование понятий о современном, высокомеханизированном промышленном и сельскохозяйственном производстве, о ведущей специализации, об экономико географическом положении, о размещении цехов предприятия и внутризаводских производственных связях, об органи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зации труда и воспитание любви к труду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Школьный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года (по отдельному графику)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Минпром РК, МОНМ РК, предприятия РК,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ЦОПП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93083" cy="893083"/>
                      <wp:effectExtent l="0" t="0" r="0" b="0"/>
                      <wp:docPr id="106" name="Рисунок 10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42860606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93081" cy="8930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5" o:spid="_x0000_s105" type="#_x0000_t75" style="width:70.32pt;height:70.32pt;mso-wrap-distance-left:0.00pt;mso-wrap-distance-top:0.00pt;mso-wrap-distance-right:0.00pt;mso-wrap-distance-bottom:0.00pt;" stroked="false">
                      <v:path textboxrect="0,0,0,0"/>
                      <v:imagedata r:id="rId103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92"/>
        </w:trPr>
        <w:tc>
          <w:tcPr>
            <w:tcW w:w="15449" w:type="dxa"/>
            <w:gridSpan w:val="15"/>
            <w:vMerge w:val="restart"/>
            <w:shd w:val="clear" w:color="9CC2E5" w:themeColor="accent5" w:themeTint="99" w:fill="9CC2E5" w:themeFill="accent5" w:themeFillTint="99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 Мероприятия для педагогических работников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5D2A30">
            <w:pPr>
              <w:pStyle w:val="af5"/>
              <w:ind w:lef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spacing w:line="57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Форум классных руководителей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spacing w:line="57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Повышение профессионального мастерства и эффективности работы классных руководителей общеобразовательных организаций Республики Крым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РК, ЦОПП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35365" cy="840538"/>
                      <wp:effectExtent l="0" t="0" r="0" b="0"/>
                      <wp:docPr id="107" name="Рисунок 10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06740477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35363" cy="84053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6" o:spid="_x0000_s106" type="#_x0000_t75" style="width:65.78pt;height:66.18pt;mso-wrap-distance-left:0.00pt;mso-wrap-distance-top:0.00pt;mso-wrap-distance-right:0.00pt;mso-wrap-distance-bottom:0.00pt;" stroked="false">
                      <v:path textboxrect="0,0,0,0"/>
                      <v:imagedata r:id="rId113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5D2A30">
            <w:pPr>
              <w:pStyle w:val="af5"/>
              <w:ind w:lef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spacing w:line="57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Семинар на тему: «Реализация Единой модели профессиональной ориентации в Республике Крым в 2026/2027 учебном году»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spacing w:line="57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Обобщение передового педагогического опыта с целью получения новых знаний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РК, ЦОПП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93083" cy="893083"/>
                      <wp:effectExtent l="0" t="0" r="0" b="0"/>
                      <wp:docPr id="108" name="Рисунок 10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1821976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93082" cy="89308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7" o:spid="_x0000_s107" type="#_x0000_t75" style="width:70.32pt;height:70.32pt;mso-wrap-distance-left:0.00pt;mso-wrap-distance-top:0.00pt;mso-wrap-distance-right:0.00pt;mso-wrap-distance-bottom:0.00pt;" stroked="false">
                      <v:path textboxrect="0,0,0,0"/>
                      <v:imagedata r:id="rId103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5D2A30">
            <w:pPr>
              <w:pStyle w:val="af5"/>
              <w:ind w:lef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spacing w:line="57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 методических разработок по профориентации обучающихся «Мастерская профориентации»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spacing w:line="57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Обобщение передового педагогического опыта с целью получения новых знаний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республикански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ЦОПП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25229" cy="925229"/>
                      <wp:effectExtent l="0" t="0" r="0" b="0"/>
                      <wp:docPr id="109" name="Рисунок 10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04034006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25227" cy="92522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8" o:spid="_x0000_s108" type="#_x0000_t75" style="width:72.85pt;height:72.85pt;mso-wrap-distance-left:0.00pt;mso-wrap-distance-top:0.00pt;mso-wrap-distance-right:0.00pt;mso-wrap-distance-bottom:0.00pt;" stroked="false">
                      <v:path textboxrect="0,0,0,0"/>
                      <v:imagedata r:id="rId115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5D2A30">
            <w:pPr>
              <w:pStyle w:val="af5"/>
              <w:ind w:lef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spacing w:line="57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Межрегиональный конкурс «Уютный класс»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spacing w:line="57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Реализация творческих, трудовых проектов для создания в общеобразовательных организациях комфортных условий пребывания учащихся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4 000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РК, ООО МПК «СКВОРЦОВО»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26407" cy="821337"/>
                      <wp:effectExtent l="0" t="0" r="0" b="0"/>
                      <wp:docPr id="110" name="Рисунок 10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45349526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26406" cy="82133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9" o:spid="_x0000_s109" type="#_x0000_t75" style="width:65.07pt;height:64.67pt;mso-wrap-distance-left:0.00pt;mso-wrap-distance-top:0.00pt;mso-wrap-distance-right:0.00pt;mso-wrap-distance-bottom:0.00pt;" stroked="false">
                      <v:path textboxrect="0,0,0,0"/>
                      <v:imagedata r:id="rId117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9CC2E5" w:themeColor="accent5" w:themeTint="99" w:fill="9CC2E5" w:themeFill="accent5" w:themeFillTint="99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 Мероприятия для родителей (законных представителей)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5D2A30">
            <w:pPr>
              <w:pStyle w:val="af5"/>
              <w:ind w:lef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spacing w:line="57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Всекрымское родительское собрание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spacing w:line="57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Расширение представлений и обогащение педагогическими умениями родителей по вопросам трудового воспитания обучающихся образовательных организаций Республики Крым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Родите- ли обчаю- щихся образо- ватель- ных органи- заций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8425" cy="883577"/>
                      <wp:effectExtent l="0" t="0" r="0" b="0"/>
                      <wp:docPr id="111" name="Рисунок 10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88948558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78424" cy="88357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0" o:spid="_x0000_s110" type="#_x0000_t75" style="width:69.17pt;height:69.57pt;mso-wrap-distance-left:0.00pt;mso-wrap-distance-top:0.00pt;mso-wrap-distance-right:0.00pt;mso-wrap-distance-bottom:0.00pt;" stroked="false">
                      <v:path textboxrect="0,0,0,0"/>
                      <v:imagedata r:id="rId28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</w:trPr>
        <w:tc>
          <w:tcPr>
            <w:tcW w:w="15449" w:type="dxa"/>
            <w:gridSpan w:val="15"/>
            <w:shd w:val="clear" w:color="A8D08D" w:themeColor="accent6" w:themeTint="99" w:fill="A8D08D" w:themeFill="accent6" w:themeFillTint="99"/>
          </w:tcPr>
          <w:p w:rsidR="00C97B20" w:rsidRDefault="00C97B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7B20">
        <w:trPr>
          <w:gridAfter w:val="1"/>
          <w:wAfter w:w="12" w:type="dxa"/>
        </w:trPr>
        <w:tc>
          <w:tcPr>
            <w:tcW w:w="15449" w:type="dxa"/>
            <w:gridSpan w:val="15"/>
          </w:tcPr>
          <w:p w:rsidR="00C97B20" w:rsidRDefault="005D2A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Направление: </w:t>
            </w:r>
          </w:p>
          <w:p w:rsidR="00C97B20" w:rsidRDefault="005D2A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Экологическое воспитание,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способствующее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      </w:r>
          </w:p>
        </w:tc>
      </w:tr>
      <w:tr w:rsidR="00C97B20">
        <w:trPr>
          <w:gridAfter w:val="1"/>
          <w:wAfter w:w="12" w:type="dxa"/>
        </w:trPr>
        <w:tc>
          <w:tcPr>
            <w:tcW w:w="15449" w:type="dxa"/>
            <w:gridSpan w:val="15"/>
          </w:tcPr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По результатам мони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торинга ценностных ориентаций современной молодежи определены положительные результаты воспитательной работы Республики Крым: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 экологического воспитания в образо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вательных организациях Республики Крым в целом обеспечивает формирование у обучающихся экологической культуры, понимания ценности природных ресурсов и готовности к участию в природоохранной деятельности. Экологическая повестка все в большей степени восприн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имается как составляющая гражданской ответственности, патриотизма и традиционных российских духовно-нравственных ценностей, а практики экологического добровольчества становятся одним из наиболее востребованных направлений общественной активности молодежи.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Мониторинг показывает, что среди обучающихся 10–11 классов 58,6 % оценивают собственную экологическую активность на высоком уровне, принимая участие в сортировке отходов, благоустройстве территорий, высадке деревьев и других природоохранных мероприятиях, 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38,8 % участников волонтерского движения выбирают экологическое направление. Среди студентов СПО почти 55 % положительно оценивают свое экологически ответственное поведение, а среди студентов образовательных организаций высшего образования экологическое 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олонтерство является одним из наиболее востребованных направлений добровольческой деятельности (30,4 %). Вместе с тем сохраняется резерв для расширения практического участия обучающихся в экологических инициативах.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Результаты мониторинга свидетельствуют 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высокой роли педагогического сообщества в реализации экологического воспитания. Более 79 % педагогов регулярно обсуждают вопросы экологической безопасности и охраны окружающей среды с обучающимися, около 79 % демонстрируют собственную экологически ответств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енную позицию, а экологические акции и мероприятия по благоустройству территорий становятся важной частью воспитательной работы образовательных организаций.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Исследование также подтверждает положительную динамику участия семей в формировании экологической 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ультуры детей. Большинство родителей придерживаются практик рационального природопользования, экономии воды и электроэнергии, проявляют интерес к экологическому добровольчеству и поддерживают участие детей в природоохранной деятельности. Вместе с тем наибо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лее распространенными остаются бытовые формы экологической ответственности, тогда как участие в раздельном сборе отходов, экологических проектах и совместных природоохранных мероприятиях требует дальнейшего расширения.</w:t>
            </w:r>
          </w:p>
          <w:p w:rsidR="00C97B20" w:rsidRDefault="00C97B20">
            <w:pPr>
              <w:tabs>
                <w:tab w:val="left" w:pos="177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Вызовы:</w:t>
            </w:r>
          </w:p>
          <w:p w:rsidR="00C97B20" w:rsidRDefault="00C97B2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Сохраняется недостаточная 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овлеченность части обучающихся в систематическую практическую экологическую деятельность, несмотря на сформированное понимание значимости охраны окружающей среды;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Экологически ответственное поведение пока не стало устойчивой повседневной нормой для значите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льной части обучающихся, что требует увеличения числа практико-ориентированных экологических проектов и акций;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Участие семей в раздельном сборе отходов, экологическом добровольчестве и совместной природоохранной деятельности остается недостаточным, несмотр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 на высокий потенциал заинтересованности родителей;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Требуется усиление практико-ориентированной составляющей экологического воспитания через развитие долгосрочных экологических проектов, добровольческих инициатив, озеленения территорий, экологического мон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иторинга и взаимодействия с природоохранными организациями;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Необходимо расширить доступность экологического волонтерства и повысить информированность обучающихся о возможностях участия в региональных и федеральных природоохранных проектах, особенно среди 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тудентов СПО и ВО; 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Актуальной остается зад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ача дальнейшей интеграции экологического воспитания с гражданско-патриотическим, духовно-нравственным и трудовым воспитанием, формируя ответственное отношение к природе как к национальному достоянию России и важнейшей составляющей гражданской идентичности.</w:t>
            </w:r>
          </w:p>
        </w:tc>
      </w:tr>
      <w:tr w:rsidR="00C97B20">
        <w:trPr>
          <w:gridAfter w:val="1"/>
          <w:wAfter w:w="12" w:type="dxa"/>
          <w:trHeight w:val="408"/>
        </w:trPr>
        <w:tc>
          <w:tcPr>
            <w:tcW w:w="15449" w:type="dxa"/>
            <w:gridSpan w:val="15"/>
            <w:shd w:val="clear" w:color="A8D08D" w:themeColor="accent6" w:themeTint="99" w:fill="A8D08D" w:themeFill="accent6" w:themeFillTint="99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C97B20">
        <w:trPr>
          <w:gridAfter w:val="1"/>
          <w:wAfter w:w="12" w:type="dxa"/>
        </w:trPr>
        <w:tc>
          <w:tcPr>
            <w:tcW w:w="709" w:type="dxa"/>
            <w:gridSpan w:val="2"/>
          </w:tcPr>
          <w:p w:rsidR="00C97B20" w:rsidRDefault="005D2A30">
            <w:pPr>
              <w:pStyle w:val="af5"/>
              <w:ind w:lef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  <w:gridSpan w:val="2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мероприятий</w:t>
            </w:r>
          </w:p>
        </w:tc>
        <w:tc>
          <w:tcPr>
            <w:tcW w:w="3969" w:type="dxa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 проведения</w:t>
            </w:r>
          </w:p>
        </w:tc>
        <w:tc>
          <w:tcPr>
            <w:tcW w:w="1843" w:type="dxa"/>
            <w:gridSpan w:val="3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Этапы проведения</w:t>
            </w:r>
          </w:p>
        </w:tc>
        <w:tc>
          <w:tcPr>
            <w:tcW w:w="1276" w:type="dxa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850" w:type="dxa"/>
            <w:gridSpan w:val="2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Охват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Организаторы мероприятия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Ссылка на технологическую карту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A8D08D" w:themeColor="accent6" w:themeTint="99" w:fill="A8D08D" w:themeFill="accent6" w:themeFillTint="99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 Мероприятия для обучающихся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E2EFD9" w:themeColor="accent6" w:themeTint="33" w:fill="E2EFD9" w:themeFill="accent6" w:themeFillTint="33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 Форумы, фестивали, конференции, акции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Республиканская научно-практическая конференция учащихся «Проблемы охраны окружающей среды» в 2027 году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Стимулирование творческого роста учащихся в области экологии, природопользования; выявление и развитие одаренных учащихся, помощь в выборе профессии, пр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ивлечение их к обучению в учреждениях высшего образования; привлечение учащихся к оздоровлению окружающей среды, сохранению существующих зеленых насаждений, привлечение к научно-исследовательской и практической работе в области биологии растений, традиций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природопользования; подведение итогов работы факультативов, кружков, секций, научных обществ учащейся молодежи, активизация всех форм внеклассной и внешкольной работы с учащимися в области экологии, охраны окружающей среды; привлечение учителей биологии, 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имии и географии к руководству научно-исследовательскими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работами учащихся и студентов с целью активизации работы по выявлению и поддержке одаренных детей; формирование у учащейся молодежи современных научных взглядов, инновационных идей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Муниципальный,</w:t>
            </w:r>
          </w:p>
          <w:p w:rsidR="00C97B20" w:rsidRDefault="00C97B2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09.04.2027;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20.04.2027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C97B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РК, ГБОУ ДО РК «Эколого-биологический центр»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6035" cy="876035"/>
                      <wp:effectExtent l="0" t="0" r="635" b="635"/>
                      <wp:docPr id="112" name="Рисунок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05934392" name="Picture 4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2254" cy="8822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1" o:spid="_x0000_s111" type="#_x0000_t75" style="width:68.98pt;height:68.98pt;mso-wrap-distance-left:0.00pt;mso-wrap-distance-top:0.00pt;mso-wrap-distance-right:0.00pt;mso-wrap-distance-bottom:0.00pt;" stroked="f">
                      <v:path textboxrect="0,0,0,0"/>
                      <v:imagedata r:id="rId119" o:title=""/>
                    </v:shape>
                  </w:pict>
                </mc:Fallback>
              </mc:AlternateContent>
            </w:r>
          </w:p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6035" cy="876035"/>
                      <wp:effectExtent l="0" t="0" r="635" b="635"/>
                      <wp:docPr id="113" name="Рисунок 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9635597" name="Picture 4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4878" cy="8848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2" o:spid="_x0000_s112" type="#_x0000_t75" style="width:68.98pt;height:68.98pt;mso-wrap-distance-left:0.00pt;mso-wrap-distance-top:0.00pt;mso-wrap-distance-right:0.00pt;mso-wrap-distance-bottom:0.00pt;" stroked="f">
                      <v:path textboxrect="0,0,0,0"/>
                      <v:imagedata r:id="rId121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Месячник благоустройства территории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Обучение школьников практическим способам и методам благоустройства дворовой территории, активная пропаганда природоохранных знаний среди школьников, приобщение к сохранению и приумножению природных ресурсов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Школьный,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</w:t>
            </w:r>
          </w:p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70 000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НМ РК,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4895" cy="877604"/>
                      <wp:effectExtent l="0" t="0" r="0" b="0"/>
                      <wp:docPr id="114" name="Рисунок 10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22185028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74894" cy="87760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3" o:spid="_x0000_s113" type="#_x0000_t75" style="width:68.89pt;height:69.10pt;mso-wrap-distance-left:0.00pt;mso-wrap-distance-top:0.00pt;mso-wrap-distance-right:0.00pt;mso-wrap-distance-bottom:0.00pt;" stroked="false">
                      <v:path textboxrect="0,0,0,0"/>
                      <v:imagedata r:id="rId123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E2EFD9" w:themeColor="accent6" w:themeTint="33" w:fill="E2EFD9" w:themeFill="accent6" w:themeFillTint="33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 Конкурсы, соревнования, слеты, игры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Природоохранные социально-образовательные проекты «Эколята-дошколята»,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«Эколята», «Молодые защитники природы»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Формирование у обучающихся общеобразовательных организаций экологического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мышления и способности осознавать последствия своих действий по отношению к окружающей среде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Школьный,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муниципальный, 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</w:t>
            </w:r>
          </w:p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учебного года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C97B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РК, ГБОУ ДО РК «Эколого - биологический центр»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00972" cy="800972"/>
                      <wp:effectExtent l="0" t="0" r="0" b="0"/>
                      <wp:docPr id="115" name="Рисунок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69917441" name="Picture 1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07123" cy="80712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4" o:spid="_x0000_s114" type="#_x0000_t75" style="width:63.07pt;height:63.07pt;mso-wrap-distance-left:0.00pt;mso-wrap-distance-top:0.00pt;mso-wrap-distance-right:0.00pt;mso-wrap-distance-bottom:0.00pt;" stroked="f">
                      <v:path textboxrect="0,0,0,0"/>
                      <v:imagedata r:id="rId125" o:title=""/>
                    </v:shape>
                  </w:pict>
                </mc:Fallback>
              </mc:AlternateContent>
            </w:r>
          </w:p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07284" cy="807284"/>
                      <wp:effectExtent l="0" t="0" r="0" b="0"/>
                      <wp:docPr id="116" name="Рисунок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37400721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14323" cy="81432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5" o:spid="_x0000_s115" type="#_x0000_t75" style="width:63.57pt;height:63.57pt;mso-wrap-distance-left:0.00pt;mso-wrap-distance-top:0.00pt;mso-wrap-distance-right:0.00pt;mso-wrap-distance-bottom:0.00pt;" stroked="f">
                      <v:path textboxrect="0,0,0,0"/>
                      <v:imagedata r:id="rId127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смотр-конкурс «Лучший двор образовательной организации»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Создание современной,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безопасной, эстетически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привлекательной и образовательной среды школьных территорий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Муниципальный, 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Два раза в год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Более 500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4744" cy="882575"/>
                      <wp:effectExtent l="0" t="0" r="0" b="0"/>
                      <wp:docPr id="117" name="Рисунок 1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16413049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4743" cy="8825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6" o:spid="_x0000_s116" type="#_x0000_t75" style="width:69.66pt;height:69.49pt;mso-wrap-distance-left:0.00pt;mso-wrap-distance-top:0.00pt;mso-wrap-distance-right:0.00pt;mso-wrap-distance-bottom:0.00pt;" stroked="false">
                      <v:path textboxrect="0,0,0,0"/>
                      <v:imagedata r:id="rId129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 «Крым в фокусе эко-объектива»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Привлечение внимания обучающихся общеобразовательных организаций к проблемам сохранения окружающей среды, а также реализация творческих возможностей обучающихся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Муниципальный, 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 - ноябрь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C97B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Минпри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роды Крыма,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МОНМ РК, ГБОУ ДО РК «Эколого - 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биологический центр»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98229" cy="798229"/>
                      <wp:effectExtent l="0" t="0" r="0" b="0"/>
                      <wp:docPr id="118" name="Рисунок 1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82302787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98227" cy="79822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7" o:spid="_x0000_s117" type="#_x0000_t75" style="width:62.85pt;height:62.85pt;mso-wrap-distance-left:0.00pt;mso-wrap-distance-top:0.00pt;mso-wrap-distance-right:0.00pt;mso-wrap-distance-bottom:0.00pt;" stroked="false">
                      <v:path textboxrect="0,0,0,0"/>
                      <v:imagedata r:id="rId131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  <w:t>Республиканский этап Всероссийского конкурса юных аграриев им. К. А. Тимирязева в 2026 году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Развития интереса обучающихся к аграрной науке, сельскохозяйственному производству через участие в опытно-исследовательской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деятельности, направленной на личностную самореализацию и профессиональное самоопределение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Муниципальный,</w:t>
            </w:r>
          </w:p>
          <w:p w:rsidR="00C97B20" w:rsidRDefault="00C97B2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11.09.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2026;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22.09.2026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C97B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ГБОУ ДО РК «Э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колого - биологический центр»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35091" cy="835091"/>
                      <wp:effectExtent l="0" t="0" r="3175" b="3175"/>
                      <wp:docPr id="119" name="Рисунок 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79678167" name="Picture 2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40089" cy="84008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8" o:spid="_x0000_s118" type="#_x0000_t75" style="width:65.76pt;height:65.76pt;mso-wrap-distance-left:0.00pt;mso-wrap-distance-top:0.00pt;mso-wrap-distance-right:0.00pt;mso-wrap-distance-bottom:0.00pt;" stroked="f">
                      <v:path textboxrect="0,0,0,0"/>
                      <v:imagedata r:id="rId133" o:title=""/>
                    </v:shape>
                  </w:pict>
                </mc:Fallback>
              </mc:AlternateContent>
            </w:r>
          </w:p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2858" cy="882858"/>
                      <wp:effectExtent l="0" t="0" r="0" b="0"/>
                      <wp:docPr id="120" name="Рисунок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72082055" name="Picture 3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7440" cy="887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9" o:spid="_x0000_s119" type="#_x0000_t75" style="width:69.52pt;height:69.52pt;mso-wrap-distance-left:0.00pt;mso-wrap-distance-top:0.00pt;mso-wrap-distance-right:0.00pt;mso-wrap-distance-bottom:0.00pt;" stroked="f">
                      <v:path textboxrect="0,0,0,0"/>
                      <v:imagedata r:id="rId135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этап Всероссийского юниорского лесного конкурса «Подрост» «За сохранение природы и бережное отношение к лесным богатствам»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Выявление и развитие у обучающихся интереса к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проектной, научно-исследовательской, инженерно-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технической, изобретательской, творческой деятельности, направленной на изучение,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защиту, охрану и возобновление лесных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экосистем и профессиональное самоопределен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ие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Школьный,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муниципальный,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Октябрь - 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C97B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Минприроды Крыма,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МОНМ РК, ГБОУ ДО РК «Эколого - 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биологический центр»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98229" cy="798229"/>
                      <wp:effectExtent l="0" t="0" r="0" b="0"/>
                      <wp:docPr id="121" name="Рисунок 1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82302787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98227" cy="79822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0" o:spid="_x0000_s120" type="#_x0000_t75" style="width:62.85pt;height:62.85pt;mso-wrap-distance-left:0.00pt;mso-wrap-distance-top:0.00pt;mso-wrap-distance-right:0.00pt;mso-wrap-distance-bottom:0.00pt;" stroked="false">
                      <v:path textboxrect="0,0,0,0"/>
                      <v:imagedata r:id="rId131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Республиканская экологическая акция «Сохраним можжевельники Крыма» в 2026 году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Привлечение внимания обучающихся общеобразовательных организаций к проблеме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сохранения популяций можжевельника на территории Республики Крым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Школьный,</w:t>
            </w:r>
          </w:p>
          <w:p w:rsidR="00C97B20" w:rsidRDefault="00C97B2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муниципальный,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02.10.2026;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02.10.2026 - 31.10.2026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C97B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РК, ГБОУ ДО РК «Эколого - би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ологический центр»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02453" cy="902453"/>
                      <wp:effectExtent l="6350" t="6350" r="6350" b="6350"/>
                      <wp:docPr id="122" name="Рисунок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92308838" name="Picture 1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6"/>
                              <a:stretch/>
                            </pic:blipFill>
                            <pic:spPr bwMode="auto">
                              <a:xfrm rot="10799989" flipV="1">
                                <a:off x="0" y="0"/>
                                <a:ext cx="902453" cy="90245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1" o:spid="_x0000_s121" type="#_x0000_t75" style="width:71.06pt;height:71.06pt;mso-wrap-distance-left:0.00pt;mso-wrap-distance-top:0.00pt;mso-wrap-distance-right:0.00pt;mso-wrap-distance-bottom:0.00pt;rotation:179;flip:y;" stroked="f">
                      <v:path textboxrect="0,0,0,0"/>
                      <v:imagedata r:id="rId137" o:title="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15130" cy="915130"/>
                      <wp:effectExtent l="6350" t="6350" r="6350" b="6350"/>
                      <wp:docPr id="123" name="Рисунок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59692483" name="Picture 1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8"/>
                              <a:stretch/>
                            </pic:blipFill>
                            <pic:spPr bwMode="auto">
                              <a:xfrm rot="10799989" flipV="1">
                                <a:off x="0" y="0"/>
                                <a:ext cx="915129" cy="91512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2" o:spid="_x0000_s122" type="#_x0000_t75" style="width:72.06pt;height:72.06pt;mso-wrap-distance-left:0.00pt;mso-wrap-distance-top:0.00pt;mso-wrap-distance-right:0.00pt;mso-wrap-distance-bottom:0.00pt;rotation:179;flip:y;" stroked="f">
                      <v:path textboxrect="0,0,0,0"/>
                      <v:imagedata r:id="rId139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Республиканский этап всероссийского конкурса юных исследователей окружающей среды имени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Б. В. Всесвятского в 2026 году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Привлечение обуч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ающихся образовательных организаций к работе по изучению проблем экологического состояния окружающей среды и практическому участию в решении природоохранных задач, способствующих их экологическому воспитанию, образованию и профессиональному самоопределению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Муниципальный,</w:t>
            </w:r>
          </w:p>
          <w:p w:rsidR="00C97B20" w:rsidRDefault="00C97B2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09.10.2026;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20.10.2026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C97B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РК, ГБОУ ДО РК «Эколого - биологический центр»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35091" cy="835091"/>
                      <wp:effectExtent l="0" t="0" r="3175" b="3175"/>
                      <wp:docPr id="124" name="Рисунок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37357353" name="Picture 2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41779" cy="8417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3" o:spid="_x0000_s123" type="#_x0000_t75" style="width:65.76pt;height:65.76pt;mso-wrap-distance-left:0.00pt;mso-wrap-distance-top:0.00pt;mso-wrap-distance-right:0.00pt;mso-wrap-distance-bottom:0.00pt;" stroked="f">
                      <v:path textboxrect="0,0,0,0"/>
                      <v:imagedata r:id="rId141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конкурс «Исследовательский старт» в 2026 году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понимания возрастающей роли естественных наук и научных исследований в современном мире; развитие исследовательской и экспериментальной работы естественнонаучного направления в образовательных организациях общего и дополнительного образования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Республики Крым; воспитание ответственного и бережного отношения к окружающей природной среде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Муниципальный,</w:t>
            </w:r>
          </w:p>
          <w:p w:rsidR="00C97B20" w:rsidRDefault="00C97B2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06.11.2026;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17.11.2026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C97B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РК, ГБОУ ДО РК «Эколого - биологический центр»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94148" cy="794148"/>
                      <wp:effectExtent l="0" t="0" r="6350" b="6350"/>
                      <wp:docPr id="125" name="Рисунок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4916338" name="Picture 2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98910" cy="798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4" o:spid="_x0000_s124" type="#_x0000_t75" style="width:62.53pt;height:62.53pt;mso-wrap-distance-left:0.00pt;mso-wrap-distance-top:0.00pt;mso-wrap-distance-right:0.00pt;mso-wrap-distance-bottom:0.00pt;" stroked="f">
                      <v:path textboxrect="0,0,0,0"/>
                      <v:imagedata r:id="rId143" o:title=""/>
                    </v:shape>
                  </w:pict>
                </mc:Fallback>
              </mc:AlternateContent>
            </w:r>
          </w:p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41915" cy="841915"/>
                      <wp:effectExtent l="0" t="0" r="0" b="0"/>
                      <wp:docPr id="126" name="Рисунок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45641398" name="Picture 2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48929" cy="84892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5" o:spid="_x0000_s125" type="#_x0000_t75" style="width:66.29pt;height:66.29pt;mso-wrap-distance-left:0.00pt;mso-wrap-distance-top:0.00pt;mso-wrap-distance-right:0.00pt;mso-wrap-distance-bottom:0.00pt;" stroked="f">
                      <v:path textboxrect="0,0,0,0"/>
                      <v:imagedata r:id="rId145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этап Всероссийского конкурса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школьных лесничеств имени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Г.Ф. Морозова в 2026 году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Выявление и развитие у обучающихся интереса к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проектной, научно-исследовательской, инженерно-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технической, изобретательской, творческой деятельности, направленной на изучение,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защиту, охрану и возобновлен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ие лесных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экосистем и профессиональное самоопределение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Муниципальный,</w:t>
            </w:r>
          </w:p>
          <w:p w:rsidR="00C97B20" w:rsidRDefault="00C97B2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30.10.2026;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24.11.2026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C97B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РК, ГБОУ ДО РК «Эколого - биологический центр»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39337" cy="839337"/>
                      <wp:effectExtent l="0" t="0" r="0" b="0"/>
                      <wp:docPr id="127" name="Рисунок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58493851" name="Picture 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6"/>
                              <a:stretch/>
                            </pic:blipFill>
                            <pic:spPr bwMode="auto">
                              <a:xfrm flipV="1">
                                <a:off x="0" y="0"/>
                                <a:ext cx="850215" cy="8502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6" o:spid="_x0000_s126" type="#_x0000_t75" style="width:66.09pt;height:66.09pt;mso-wrap-distance-left:0.00pt;mso-wrap-distance-top:0.00pt;mso-wrap-distance-right:0.00pt;mso-wrap-distance-bottom:0.00pt;flip:y;" stroked="f">
                      <v:path textboxrect="0,0,0,0"/>
                      <v:imagedata r:id="rId147" o:title=""/>
                    </v:shape>
                  </w:pict>
                </mc:Fallback>
              </mc:AlternateContent>
            </w:r>
          </w:p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58103" cy="858103"/>
                      <wp:effectExtent l="0" t="0" r="0" b="0"/>
                      <wp:docPr id="128" name="Рисунок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08809904" name="Picture 1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8"/>
                              <a:stretch/>
                            </pic:blipFill>
                            <pic:spPr bwMode="auto">
                              <a:xfrm flipV="1">
                                <a:off x="0" y="0"/>
                                <a:ext cx="869738" cy="86973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7" o:spid="_x0000_s127" type="#_x0000_t75" style="width:67.57pt;height:67.57pt;mso-wrap-distance-left:0.00pt;mso-wrap-distance-top:0.00pt;mso-wrap-distance-right:0.00pt;mso-wrap-distance-bottom:0.00pt;flip:y;" stroked="f">
                      <v:path textboxrect="0,0,0,0"/>
                      <v:imagedata r:id="rId149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Смотр-конкурс школьных лесничеств «Лучшее школьное лесничество - 2026»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Повышение роли школьных лесничеств Республики Крым в сбережении, преумножении лесных богатств, сохранении защитных, оздоровительных и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иных полезных функций леса, выявления и поощрения школьных лесничеств, ведущих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общественно-полезный труд в лесном хозяйств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Ноябрь - 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C97B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Минприроды Крыма,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РК, ГБОУ ДО РК «Эколого-биологический центр»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98229" cy="798229"/>
                      <wp:effectExtent l="0" t="0" r="0" b="0"/>
                      <wp:docPr id="129" name="Рисунок 1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82302787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98227" cy="79822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8" o:spid="_x0000_s128" type="#_x0000_t75" style="width:62.85pt;height:62.85pt;mso-wrap-distance-left:0.00pt;mso-wrap-distance-top:0.00pt;mso-wrap-distance-right:0.00pt;mso-wrap-distance-bottom:0.00pt;" stroked="false">
                      <v:path textboxrect="0,0,0,0"/>
                      <v:imagedata r:id="rId131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489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конкурс экологических рисунков «Мир природы» в 2027 году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Привлечение обучающихся образовательных организаций к работе по изучению проблем экологического состояния окружающей среды,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формирование экологически грамотного стиля жизни, повышение уровня экологической культуры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Муниципальный,</w:t>
            </w:r>
          </w:p>
          <w:p w:rsidR="00C97B20" w:rsidRDefault="00C97B2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05.02.2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027;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08.02.2027 - 08.03.2027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C97B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РК, ГБОУ ДО РК «Эколого - биологический центр»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78519" cy="778519"/>
                      <wp:effectExtent l="0" t="0" r="2540" b="2540"/>
                      <wp:docPr id="130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23170512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0"/>
                              <a:stretch/>
                            </pic:blipFill>
                            <pic:spPr bwMode="auto">
                              <a:xfrm flipV="1">
                                <a:off x="0" y="0"/>
                                <a:ext cx="782820" cy="782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9" o:spid="_x0000_s129" type="#_x0000_t75" style="width:61.30pt;height:61.30pt;mso-wrap-distance-left:0.00pt;mso-wrap-distance-top:0.00pt;mso-wrap-distance-right:0.00pt;mso-wrap-distance-bottom:0.00pt;flip:y;" stroked="f">
                      <v:path textboxrect="0,0,0,0"/>
                      <v:imagedata r:id="rId151" o:title=""/>
                    </v:shape>
                  </w:pict>
                </mc:Fallback>
              </mc:AlternateContent>
            </w:r>
          </w:p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83922" cy="783922"/>
                      <wp:effectExtent l="0" t="0" r="0" b="0"/>
                      <wp:docPr id="131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6321227" name="Picture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91433" cy="79143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0" o:spid="_x0000_s130" type="#_x0000_t75" style="width:61.73pt;height:61.73pt;mso-wrap-distance-left:0.00pt;mso-wrap-distance-top:0.00pt;mso-wrap-distance-right:0.00pt;mso-wrap-distance-bottom:0.00pt;" stroked="f">
                      <v:path textboxrect="0,0,0,0"/>
                      <v:imagedata r:id="rId153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конкурс природоведческих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исследовательских проектов «Первооткрыватель» в 2027 году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Развитие познавательного интереса и творческой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исследовательской активности в области естественных наук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Муниципальный,</w:t>
            </w:r>
          </w:p>
          <w:p w:rsidR="00C97B20" w:rsidRDefault="00C97B2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05.03.2027;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23.03.2027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C97B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РК, ГБОУ ДО РК «Эколого - биологический центр»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01522" cy="801522"/>
                      <wp:effectExtent l="0" t="0" r="0" b="0"/>
                      <wp:docPr id="132" name="Рисунок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60053737" name="Picture 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4"/>
                              <a:stretch/>
                            </pic:blipFill>
                            <pic:spPr bwMode="auto">
                              <a:xfrm flipV="1">
                                <a:off x="0" y="0"/>
                                <a:ext cx="807862" cy="8078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1" o:spid="_x0000_s131" type="#_x0000_t75" style="width:63.11pt;height:63.11pt;mso-wrap-distance-left:0.00pt;mso-wrap-distance-top:0.00pt;mso-wrap-distance-right:0.00pt;mso-wrap-distance-bottom:0.00pt;flip:y;" stroked="f">
                      <v:path textboxrect="0,0,0,0"/>
                      <v:imagedata r:id="rId155" o:title=""/>
                    </v:shape>
                  </w:pict>
                </mc:Fallback>
              </mc:AlternateContent>
            </w:r>
          </w:p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63249" cy="863249"/>
                      <wp:effectExtent l="0" t="0" r="0" b="0"/>
                      <wp:docPr id="133" name="Рисунок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56873875" name="Picture 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6"/>
                              <a:stretch/>
                            </pic:blipFill>
                            <pic:spPr bwMode="auto">
                              <a:xfrm flipV="1">
                                <a:off x="0" y="0"/>
                                <a:ext cx="867755" cy="8677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2" o:spid="_x0000_s132" type="#_x0000_t75" style="width:67.97pt;height:67.97pt;mso-wrap-distance-left:0.00pt;mso-wrap-distance-top:0.00pt;mso-wrap-distance-right:0.00pt;mso-wrap-distance-bottom:0.00pt;flip:y;" stroked="f">
                      <v:path textboxrect="0,0,0,0"/>
                      <v:imagedata r:id="rId157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Международная акция «Сад памяти»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Формирование культуры ответственного отношения к экологии, популяризация темы эко-активизма и сохранение исторической памяти путем привлечения обучающихся общеобразовательных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организаций к высадкам деревьев в память о героях,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защищавших Родину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Школьный,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ниципальный,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18.03.2027-22.06.2027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C97B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РК, ГБОУ ДО РК «Эколого - биологический центр»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07796" cy="807796"/>
                      <wp:effectExtent l="0" t="0" r="0" b="0"/>
                      <wp:docPr id="134" name="Рисунок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32288353" name="Picture 1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14323" cy="81432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3" o:spid="_x0000_s133" type="#_x0000_t75" style="width:63.61pt;height:63.61pt;mso-wrap-distance-left:0.00pt;mso-wrap-distance-top:0.00pt;mso-wrap-distance-right:0.00pt;mso-wrap-distance-bottom:0.00pt;" stroked="f">
                      <v:path textboxrect="0,0,0,0"/>
                      <v:imagedata r:id="rId159" o:title=""/>
                    </v:shape>
                  </w:pict>
                </mc:Fallback>
              </mc:AlternateContent>
            </w:r>
          </w:p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7589" cy="877589"/>
                      <wp:effectExtent l="0" t="0" r="0" b="0"/>
                      <wp:docPr id="135" name="Рисунок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7496262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8179" cy="8881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4" o:spid="_x0000_s134" type="#_x0000_t75" style="width:69.10pt;height:69.10pt;mso-wrap-distance-left:0.00pt;mso-wrap-distance-top:0.00pt;mso-wrap-distance-right:0.00pt;mso-wrap-distance-bottom:0.00pt;" stroked="f">
                      <v:path textboxrect="0,0,0,0"/>
                      <v:imagedata r:id="rId161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этап Всероссийского конкурса детских и молодёжных проектов «Планета - наше достояние»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у молодых граждан экологической культуры, уважительного и бережного отношения к окружающей среде, здорового образа жизни, повышения знаний о возможностях «циркулярной» и «зеленой» экономики, технологического прогресса, формирования устойчивых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отношений с планетой на основе образования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Муниципальный,</w:t>
            </w:r>
          </w:p>
          <w:p w:rsidR="00C97B20" w:rsidRDefault="00C97B2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01.04.2027;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01.04.2027-31.04.2027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C97B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РК, ГБОУ ДО РК «Эколого - биологический центр»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48739" cy="848739"/>
                      <wp:effectExtent l="0" t="0" r="8890" b="8890"/>
                      <wp:docPr id="136" name="Рисунок 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17489958" name="Picture 4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54955" cy="8549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5" o:spid="_x0000_s135" type="#_x0000_t75" style="width:66.83pt;height:66.83pt;mso-wrap-distance-left:0.00pt;mso-wrap-distance-top:0.00pt;mso-wrap-distance-right:0.00pt;mso-wrap-distance-bottom:0.00pt;" stroked="f">
                      <v:path textboxrect="0,0,0,0"/>
                      <v:imagedata r:id="rId163" o:title=""/>
                    </v:shape>
                  </w:pict>
                </mc:Fallback>
              </mc:AlternateContent>
            </w:r>
          </w:p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14620" cy="814620"/>
                      <wp:effectExtent l="0" t="0" r="5080" b="5080"/>
                      <wp:docPr id="137" name="Рисунок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25513554" name="Picture 4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22933" cy="82293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6" o:spid="_x0000_s136" type="#_x0000_t75" style="width:64.14pt;height:64.14pt;mso-wrap-distance-left:0.00pt;mso-wrap-distance-top:0.00pt;mso-wrap-distance-right:0.00pt;mso-wrap-distance-bottom:0.00pt;" stroked="f">
                      <v:path textboxrect="0,0,0,0"/>
                      <v:imagedata r:id="rId165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VII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Международный экологический диктант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вание экологической культуры, популяризация экологических знаний среди различных слоев населения, повышение уровня экологической грамотности в качестве меры по предупреждению экологических правонарушений и основной составляющей экологической безопасности. 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C97B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РК, ГБОУ ДО РК «Эколого - биологический центр»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83457" cy="783457"/>
                      <wp:effectExtent l="0" t="0" r="0" b="0"/>
                      <wp:docPr id="138" name="Рисунок 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32901719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85097" cy="78509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7" o:spid="_x0000_s137" type="#_x0000_t75" style="width:61.69pt;height:61.69pt;mso-wrap-distance-left:0.00pt;mso-wrap-distance-top:0.00pt;mso-wrap-distance-right:0.00pt;mso-wrap-distance-bottom:0.00pt;" stroked="f">
                      <v:path textboxrect="0,0,0,0"/>
                      <v:imagedata r:id="rId167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этап Всероссийского конкурса экологических проектов «ЭкоПатруль» в 2027 году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Воспитание экологической грамотности и бережного отноше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ния к окружающей природе; развитие у молодых людей интереса к проектно-исследовательской работе по изучению и сохранению окружающей среды, привлечения внимания к вопросам экологической безопасности;  внедрение проектно-исследовательского метода в педагогич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ескую практику, активизация деятельности школ, учреждений дополнительного образования, кружков, центров инновационной инфраструктуры, направленного на решение вопросов экологического развития молодёжи; вовлечение молодёжи в сферу исследований и разработок 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Муниципальный,</w:t>
            </w:r>
          </w:p>
          <w:p w:rsidR="00C97B20" w:rsidRDefault="00C97B2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18.05.2027;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18.05.2027- 18.06.2027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C97B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РК, ГБОУ ДО РК «Эколого - биологический центр»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41915" cy="841915"/>
                      <wp:effectExtent l="0" t="0" r="0" b="0"/>
                      <wp:docPr id="139" name="Рисунок 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74247636" name="Picture 3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46921" cy="8469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8" o:spid="_x0000_s138" type="#_x0000_t75" style="width:66.29pt;height:66.29pt;mso-wrap-distance-left:0.00pt;mso-wrap-distance-top:0.00pt;mso-wrap-distance-right:0.00pt;mso-wrap-distance-bottom:0.00pt;" stroked="f">
                      <v:path textboxrect="0,0,0,0"/>
                      <v:imagedata r:id="rId169" o:title=""/>
                    </v:shape>
                  </w:pict>
                </mc:Fallback>
              </mc:AlternateContent>
            </w:r>
          </w:p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41915" cy="841915"/>
                      <wp:effectExtent l="0" t="0" r="0" b="0"/>
                      <wp:docPr id="140" name="Рисунок 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21998851" name="Picture 3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49182" cy="8491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9" o:spid="_x0000_s139" type="#_x0000_t75" style="width:66.29pt;height:66.29pt;mso-wrap-distance-left:0.00pt;mso-wrap-distance-top:0.00pt;mso-wrap-distance-right:0.00pt;mso-wrap-distance-bottom:0.00pt;" stroked="f">
                      <v:path textboxrect="0,0,0,0"/>
                      <v:imagedata r:id="rId171" o:title=""/>
                    </v:shape>
                  </w:pict>
                </mc:Fallback>
              </mc:AlternateContent>
            </w:r>
          </w:p>
          <w:p w:rsidR="00C97B20" w:rsidRDefault="00C97B2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E2EFD9" w:themeColor="accent6" w:themeTint="33" w:fill="E2EFD9" w:themeFill="accent6" w:themeFillTint="33"/>
          </w:tcPr>
          <w:p w:rsidR="00C97B20" w:rsidRDefault="005D2A30">
            <w:pPr>
              <w:tabs>
                <w:tab w:val="left" w:pos="1777"/>
                <w:tab w:val="left" w:pos="116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1.3 Экскурсии, туризм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Экотуризм (посещение особо охраняемых природных территорий)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Пропаганда туризма как здорового образа жизни, познавательного и активного отдыха и поддержки инициативы обучающихся по освоению навыков природоохранной деятельности, направленной на развитие интереса к экологии, к практическому участию в деле сохранения 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риродных экосистем, способствующих решению проблем экологического образования и нравственного воспитания детей</w:t>
            </w:r>
          </w:p>
          <w:p w:rsidR="00C97B20" w:rsidRDefault="00C97B2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C97B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Минприроды Крыма,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РК, «ГБОУ ДО РК «Эколого - биологический центр»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98229" cy="798229"/>
                      <wp:effectExtent l="0" t="0" r="0" b="0"/>
                      <wp:docPr id="141" name="Рисунок 13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3867078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98227" cy="79822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0" o:spid="_x0000_s140" type="#_x0000_t75" style="width:62.85pt;height:62.85pt;mso-wrap-distance-left:0.00pt;mso-wrap-distance-top:0.00pt;mso-wrap-distance-right:0.00pt;mso-wrap-distance-bottom:0.00pt;" stroked="false">
                      <v:path textboxrect="0,0,0,0"/>
                      <v:imagedata r:id="rId131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A8D08D" w:themeColor="accent6" w:themeTint="99" w:fill="A8D08D" w:themeFill="accent6" w:themeFillTint="99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 Мероприятия для педагогических работников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Цикл семинаров «Региональные экологические приоритеты и достижения в Республике Крым»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методических компетенций, повышения профессиональной мотивации, профессионального роста педагогических работников Республики Крым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Июнь, сентябрь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Мето- дисты, учителя естест- венно-науч- ной направ- леннос- ти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ГБОУ ДПО РК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КРИППО»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9846" cy="895018"/>
                      <wp:effectExtent l="0" t="0" r="0" b="0"/>
                      <wp:docPr id="142" name="Рисунок 13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37046327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9843" cy="89501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1" o:spid="_x0000_s141" type="#_x0000_t75" style="width:70.07pt;height:70.47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семинар педагогов дополнительного образования естественно-научной направленности «Организация работы школьных лесничеств»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Содействие перспективно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му, инновационно-ориентированному сотрудничеству между педагогическими работниками образовательных организаций Республики Крым и Государственным бюджетным образовательным учреждением дополнительного образования Республики Крым «Эколого-биологический центр»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C97B2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РК, ГБОУ ДО РК «Эколого - биологический центр»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98229" cy="798229"/>
                      <wp:effectExtent l="0" t="0" r="0" b="0"/>
                      <wp:docPr id="143" name="Рисунок 1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3867078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98227" cy="79822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2" o:spid="_x0000_s142" type="#_x0000_t75" style="width:62.85pt;height:62.85pt;mso-wrap-distance-left:0.00pt;mso-wrap-distance-top:0.00pt;mso-wrap-distance-right:0.00pt;mso-wrap-distance-bottom:0.00pt;" stroked="false">
                      <v:path textboxrect="0,0,0,0"/>
                      <v:imagedata r:id="rId131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конкурс образовательных практик дополнительного образования естественнонаучной направленности «БиоТОП» в 2027 году"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Инновационное обновление содержания дополнительного образования детей естественнонаучной направленности (включая внеурочную деятельность); повышение профессионального мастерства педагогических кадров системы дополнительного естественнонаучного образования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детей; развитие творческого потенциала, стимулирование и поощрение методистов и методических служб образовательных организаций; выявление, обобщение и распространение лучшего опыта работы педагогов и образовательных организаций в области дополнительного об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разования детей естественнонаучной направленности; выявление лучших практик методического сопровождения реализуемых проектов, программ и мероприятий по развитию дополнительного образования детей естественнонаучной направленности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Муниципальный,</w:t>
            </w:r>
          </w:p>
          <w:p w:rsidR="00C97B20" w:rsidRDefault="00C97B2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 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01.10.2027;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01.10.2027 - 31.10.2027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C97B2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РК, ГБОУ ДО РК «Эколого - биологический центр»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74160" cy="774160"/>
                      <wp:effectExtent l="0" t="0" r="6985" b="6985"/>
                      <wp:docPr id="144" name="Рисунок 2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01461466" name="Picture 6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8357" cy="7783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3" o:spid="_x0000_s143" type="#_x0000_t75" style="width:60.96pt;height:60.96pt;mso-wrap-distance-left:0.00pt;mso-wrap-distance-top:0.00pt;mso-wrap-distance-right:0.00pt;mso-wrap-distance-bottom:0.00pt;" stroked="f">
                      <v:path textboxrect="0,0,0,0"/>
                      <v:imagedata r:id="rId173" o:title=""/>
                    </v:shape>
                  </w:pict>
                </mc:Fallback>
              </mc:AlternateContent>
            </w:r>
          </w:p>
          <w:p w:rsidR="00C97B20" w:rsidRDefault="00C97B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69182" cy="869182"/>
                      <wp:effectExtent l="0" t="0" r="7620" b="7620"/>
                      <wp:docPr id="145" name="Рисунок 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47828645" name="Picture 6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74047" cy="8740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4" o:spid="_x0000_s144" type="#_x0000_t75" style="width:68.44pt;height:68.44pt;mso-wrap-distance-left:0.00pt;mso-wrap-distance-top:0.00pt;mso-wrap-distance-right:0.00pt;mso-wrap-distance-bottom:0.00pt;" stroked="f">
                      <v:path textboxrect="0,0,0,0"/>
                      <v:imagedata r:id="rId175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семинар педагогов дополнительного образования естественно-научной направленности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Содействие перспективно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му, инновационно-ориентированному сотрудничеству между педагогическими работниками образовательных организаций Республики Крым и Государственным бюджетным образовательным учреждением дополнительного образования Республики Крым «Эколого-биологический центр»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C97B2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РК, ГБОУ ДО РК «Эколого - биологический центр»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98229" cy="798229"/>
                      <wp:effectExtent l="0" t="0" r="0" b="0"/>
                      <wp:docPr id="146" name="Рисунок 1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84739122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98227" cy="79822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5" o:spid="_x0000_s145" type="#_x0000_t75" style="width:62.85pt;height:62.85pt;mso-wrap-distance-left:0.00pt;mso-wrap-distance-top:0.00pt;mso-wrap-distance-right:0.00pt;mso-wrap-distance-bottom:0.00pt;" stroked="false">
                      <v:path textboxrect="0,0,0,0"/>
                      <v:imagedata r:id="rId131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семинар педагогов дополнительного образования естественно-научной направленности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Содействие перспективно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му, инновационно-ориентированному сотрудничеству между педагогическими работниками образовательных организаций Республики Крым и Государственным бюджетным образовательным учреждением дополнительного образования Республики Крым «Эколого-биологический центр»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C97B2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РК, ГБОУ ДО РК «Эколого - биологический центр»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98229" cy="798229"/>
                      <wp:effectExtent l="0" t="0" r="0" b="0"/>
                      <wp:docPr id="147" name="Рисунок 14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96157084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98227" cy="79822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6" o:spid="_x0000_s146" type="#_x0000_t75" style="width:62.85pt;height:62.85pt;mso-wrap-distance-left:0.00pt;mso-wrap-distance-top:0.00pt;mso-wrap-distance-right:0.00pt;mso-wrap-distance-bottom:0.00pt;" stroked="false">
                      <v:path textboxrect="0,0,0,0"/>
                      <v:imagedata r:id="rId131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A8D08D" w:themeColor="accent6" w:themeTint="99" w:fill="A8D08D" w:themeFill="accent6" w:themeFillTint="99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 Мероприятия для родителей (законных представителей)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5D2A30">
            <w:pPr>
              <w:pStyle w:val="af5"/>
              <w:ind w:lef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Всекрымское родительское собрание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Повышение уровня экологической компетентности родителей; формирование правил экологически грамотного взаимодействия с окружающей средой; повышение роли семьи в воспитании у детей любви к природе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Родите- ли обуча-ющихся образо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ватель- ных органи- заций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4032" cy="879159"/>
                      <wp:effectExtent l="0" t="0" r="0" b="0"/>
                      <wp:docPr id="148" name="Рисунок 14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04646388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74032" cy="87915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7" o:spid="_x0000_s147" type="#_x0000_t75" style="width:68.82pt;height:69.23pt;mso-wrap-distance-left:0.00pt;mso-wrap-distance-top:0.00pt;mso-wrap-distance-right:0.00pt;mso-wrap-distance-bottom:0.00pt;" stroked="false">
                      <v:path textboxrect="0,0,0,0"/>
                      <v:imagedata r:id="rId28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</w:trPr>
        <w:tc>
          <w:tcPr>
            <w:tcW w:w="15449" w:type="dxa"/>
            <w:gridSpan w:val="15"/>
            <w:shd w:val="clear" w:color="F4B083" w:themeColor="accent2" w:themeTint="99" w:fill="F4B083" w:themeFill="accent2" w:themeFillTint="99"/>
          </w:tcPr>
          <w:p w:rsidR="00C97B20" w:rsidRDefault="00C97B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7B20">
        <w:trPr>
          <w:gridAfter w:val="1"/>
          <w:wAfter w:w="12" w:type="dxa"/>
        </w:trPr>
        <w:tc>
          <w:tcPr>
            <w:tcW w:w="15449" w:type="dxa"/>
            <w:gridSpan w:val="15"/>
          </w:tcPr>
          <w:p w:rsidR="00C97B20" w:rsidRDefault="005D2A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 Направление:</w:t>
            </w:r>
          </w:p>
          <w:p w:rsidR="00C97B20" w:rsidRDefault="005D2A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Ценности научного познания,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      </w:r>
          </w:p>
        </w:tc>
      </w:tr>
      <w:tr w:rsidR="00C97B20">
        <w:trPr>
          <w:gridAfter w:val="1"/>
          <w:wAfter w:w="12" w:type="dxa"/>
        </w:trPr>
        <w:tc>
          <w:tcPr>
            <w:tcW w:w="15449" w:type="dxa"/>
            <w:gridSpan w:val="15"/>
          </w:tcPr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По результатам мониторинга ценностных ориентаций совреме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нной молодежи определены положительные результаты воспитательной работы Республики Крым: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Одним из ключевых направлений государственной политики в сфере воспитания является формирование у обучающихся устойчивой ценности научного познания, уважительного отно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шения к образованию, стремления к непрерывному саморазвитию и осознанному профессиональному самоопределению. Важнейшей задачей образовательных организаций Республики Крым остается создание условий для раскрытия интеллектуального потенциала обучающихся, раз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вития исследовательской культуры, критического мышления, проектной деятельности и формирования мотивации к получению качественного образования в интересах личности, общества и государства.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Результаты мониторинга 2025 года свидетельствуют о положительной ди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намике формирования ценностей научного познания у обучающихся всех уровней образования. У большинства старшеклассников сформирована устойчивая ориентация на продолжение образования и профессиональное самоопределение: 75,7 % обучающихся уже определились с 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удущей профессией, а наиболее востребованной тематикой курса «Разговоры о важном» стали вопросы, связанные с профессиями и современным рынком труда (55,5 %).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Мониторинг показывает сохранение интереса обучающихся к чтению и самообразованию: 74,8 % школьнико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прочитали хотя бы одну книгу за последние три месяца, при этом почти половина совмещает художественную и научно-популярную литературу либо проявляет интерес к научно-познавательному чтению. Вместе с тем потенциал современных цифровых образовательных ресу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рсов используется не в полной мере: около 42 % школьников не обращаются к онлайн-курсам и иным инструментам непрерывного образования.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Положительные результаты подтверждаются и мнением родителей. Большинство семей отмечают повышение познавательного интереса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детей после реализации воспитательных программ, а 71,2 % родителей регулярно обсуждают с детьми содержание занятий «Разговоры о важном», что свидетельствует о формировании единого воспитательного пространства «школа – семья». При этом 75,7 % родителей счи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тают, что в Российской Федерации созданы необходимые условия для профессиональной самореализации молодежи.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Педагогическое сообщество демонстрирует высокий уровень вовлеченности в сопровождение профессионального самоопределения обучающихся. Наиболее распрос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траненными практиками являются реализация профориентационных программ «Россия – мои горизонты», знакомство с современными профессиями, использование тематических фильмов, организация экскурсий на предприятия и проведение встреч с представителями профессион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ального сообщества. Более 85 % педагогов положительно оценивают возможности профессионального развития молодежи в современной России.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Положительная динамика наблюдается и в системе среднего профессионального и высшего образования. Студенты рассматривают 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лучение образования как важнейший ресурс профессиональной самореализации, активно участвуют в воспитательных, профориентационных и практико-ориентированных мероприятиях. Среди студентов образовательных организаций высшего образования 87,4 % ориентированы 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получение образования и непрерывное саморазвитие, а общественные объединения воспринимаются прежде всего как возможность приобретения новых знаний и развития компетенций.</w:t>
            </w:r>
          </w:p>
          <w:p w:rsidR="00C97B20" w:rsidRDefault="00C97B20">
            <w:pPr>
              <w:tabs>
                <w:tab w:val="left" w:pos="177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Вызовы</w:t>
            </w:r>
          </w:p>
          <w:p w:rsidR="00C97B20" w:rsidRDefault="00C97B2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сохраняется недостаточная вовлеченность части обучающихся в самостоятель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ное получение знаний, использование цифровых образовательных платформ, онлайн-курсов и иных инструментов непрерывного самообразования;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остается сравнительно невысоким интерес к научно-популярной, исследовательской и инженерной литературе по сравнению с 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удожественным чтением;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значительная часть обучающихся испытывает затруднения при выборе профессиональной траектории вследствие недостаточного понимания собственных способностей, интересов и современных требований рынка труда;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требуется дальнейшее развитие системы ранней профориентации, индивидуального сопровождения обучающихся и расширение практико-ориентированных форм знакомства с современной наукой, высокотехнологичными производствами и перспективными профессиями;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сохраня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ется потребность в расширении исследовательской, проектной, инженерной и научно-технической деятельности обучающихся, развитии критического мышления и культуры научного поиска;</w:t>
            </w:r>
          </w:p>
          <w:p w:rsidR="00C97B20" w:rsidRDefault="005D2A3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необходимо дальнейшее укрепл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ение взаимодействия образовательных организаций, семьи, организаций высшего образования, научного сообщества и работодателей для формирования устойчивой мотивации к получению качественного образования и построению индивидуальных образовательных траекторий.</w:t>
            </w:r>
          </w:p>
          <w:p w:rsidR="00C97B20" w:rsidRDefault="00C97B20">
            <w:pPr>
              <w:tabs>
                <w:tab w:val="left" w:pos="1777"/>
              </w:tabs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7B20">
        <w:trPr>
          <w:gridAfter w:val="1"/>
          <w:wAfter w:w="12" w:type="dxa"/>
          <w:trHeight w:val="408"/>
        </w:trPr>
        <w:tc>
          <w:tcPr>
            <w:tcW w:w="15449" w:type="dxa"/>
            <w:gridSpan w:val="15"/>
            <w:shd w:val="clear" w:color="F4B083" w:themeColor="accent2" w:themeTint="99" w:fill="F4B083" w:themeFill="accent2" w:themeFillTint="99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C97B20">
        <w:trPr>
          <w:gridAfter w:val="1"/>
          <w:wAfter w:w="12" w:type="dxa"/>
        </w:trPr>
        <w:tc>
          <w:tcPr>
            <w:tcW w:w="709" w:type="dxa"/>
            <w:gridSpan w:val="2"/>
          </w:tcPr>
          <w:p w:rsidR="00C97B20" w:rsidRDefault="005D2A30">
            <w:pPr>
              <w:pStyle w:val="af5"/>
              <w:ind w:lef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  <w:gridSpan w:val="2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мероприятий</w:t>
            </w:r>
          </w:p>
        </w:tc>
        <w:tc>
          <w:tcPr>
            <w:tcW w:w="3969" w:type="dxa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 проведения</w:t>
            </w:r>
          </w:p>
        </w:tc>
        <w:tc>
          <w:tcPr>
            <w:tcW w:w="1843" w:type="dxa"/>
            <w:gridSpan w:val="3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Этапы проведения</w:t>
            </w:r>
          </w:p>
        </w:tc>
        <w:tc>
          <w:tcPr>
            <w:tcW w:w="1276" w:type="dxa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850" w:type="dxa"/>
            <w:gridSpan w:val="2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Охват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Организаторы мероприятия</w:t>
            </w:r>
          </w:p>
        </w:tc>
        <w:tc>
          <w:tcPr>
            <w:tcW w:w="1701" w:type="dxa"/>
            <w:gridSpan w:val="2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Ссылка на технологическую карту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F4B083" w:themeColor="accent2" w:themeTint="99" w:fill="F4B083" w:themeFill="accent2" w:themeFillTint="99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 Мероприятия для обучающихся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FBE4D5" w:themeColor="accent2" w:themeTint="33" w:fill="FBE4D5" w:themeFill="accent2" w:themeFillTint="33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 Форумы, фестивали, конференции, акции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Интенсивные тренинги по подготовке к региональному этапу всероссийской олимпиады школьников в 2026/2027 учебном году в Республике Крым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обучающихся - участников регионального этапа всероссийской олимпиады школьников, учителей-наставников к регион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альному этапу всероссийской олимпиады школьников в 2026/2027 учебном году в Республике Крым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Январь, февраль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Участники регионального этапа всерос сийской олимпиады школь ников, учителя-настав ники участников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ГБОУ ДПО РК «КРИППО»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9846" cy="895018"/>
                      <wp:effectExtent l="0" t="0" r="0" b="0"/>
                      <wp:docPr id="149" name="Рисунок 14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44732183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9844" cy="89501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8" o:spid="_x0000_s148" type="#_x0000_t75" style="width:70.07pt;height:70.47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FBE4D5" w:themeColor="accent2" w:themeTint="33" w:fill="FBE4D5" w:themeFill="accent2" w:themeFillTint="33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 Конкурсы, соревнования, слеты, игры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конкурс-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защита научно-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исследовательских работ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Развитие и популяризация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научно-исследовательской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деятельности учащихся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Школьный;</w:t>
            </w:r>
          </w:p>
          <w:p w:rsidR="00C97B20" w:rsidRDefault="00C97B2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муниципальный;</w:t>
            </w:r>
          </w:p>
          <w:p w:rsidR="00C97B20" w:rsidRDefault="00C97B2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 - октябрь;</w:t>
            </w: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 - декабрь;</w:t>
            </w: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 - февраль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МАН «Искатель»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9660" cy="884149"/>
                      <wp:effectExtent l="0" t="0" r="0" b="0"/>
                      <wp:docPr id="150" name="Рисунок 14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63725643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79658" cy="88414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9" o:spid="_x0000_s149" type="#_x0000_t75" style="width:69.26pt;height:69.62pt;mso-wrap-distance-left:0.00pt;mso-wrap-distance-top:0.00pt;mso-wrap-distance-right:0.00pt;mso-wrap-distance-bottom:0.00pt;" stroked="false">
                      <v:path textboxrect="0,0,0,0"/>
                      <v:imagedata r:id="rId177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конкурс «Мы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гордость Крыма!»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Выявление, поддержка,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привлечение к научным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исследованиям талантливой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молодежи, создание условий для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формирования интереса к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познавательной, творческой,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инновационной и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экспериментально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исследовательской деятельности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обучающихся.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Школьный;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муниципальный;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Ноябрь;</w:t>
            </w: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декабрь;</w:t>
            </w: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январь - </w:t>
            </w: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650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МАН «Искатель»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9660" cy="884149"/>
                      <wp:effectExtent l="0" t="0" r="0" b="0"/>
                      <wp:docPr id="151" name="Рисунок 14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82440477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79658" cy="88414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0" o:spid="_x0000_s150" type="#_x0000_t75" style="width:69.26pt;height:69.62pt;mso-wrap-distance-left:0.00pt;mso-wrap-distance-top:0.00pt;mso-wrap-distance-right:0.00pt;mso-wrap-distance-bottom:0.00pt;" stroked="false">
                      <v:path textboxrect="0,0,0,0"/>
                      <v:imagedata r:id="rId177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Крымский форум талантливых и одаренных детей «Интеллектуальный Старт-ап»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pStyle w:val="62"/>
              <w:shd w:val="clear" w:color="auto" w:fill="auto"/>
              <w:spacing w:before="0" w:after="0" w:line="240" w:lineRule="auto"/>
              <w:ind w:left="40" w:right="40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pacing w:val="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Привлечение внимания талантливых и одаренных школьников Республики Крым к вопросам социально-экономического развития региона и потенциала в реализации инновационных проектов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МАН «Искатель»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9660" cy="884149"/>
                      <wp:effectExtent l="0" t="0" r="0" b="0"/>
                      <wp:docPr id="152" name="Рисунок 14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4654633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79657" cy="88414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1" o:spid="_x0000_s151" type="#_x0000_t75" style="width:69.26pt;height:69.62pt;mso-wrap-distance-left:0.00pt;mso-wrap-distance-top:0.00pt;mso-wrap-distance-right:0.00pt;mso-wrap-distance-bottom:0.00pt;" stroked="false">
                      <v:path textboxrect="0,0,0,0"/>
                      <v:imagedata r:id="rId177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pStyle w:val="62"/>
              <w:shd w:val="clear" w:color="auto" w:fill="auto"/>
              <w:spacing w:before="0" w:after="0" w:line="240" w:lineRule="auto"/>
              <w:ind w:left="40" w:right="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Конкурс-защита научно-</w:t>
            </w:r>
          </w:p>
          <w:p w:rsidR="00C97B20" w:rsidRDefault="005D2A30">
            <w:pPr>
              <w:pStyle w:val="62"/>
              <w:shd w:val="clear" w:color="auto" w:fill="auto"/>
              <w:spacing w:before="0" w:after="0" w:line="240" w:lineRule="auto"/>
              <w:ind w:left="40" w:right="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исследовательских работ</w:t>
            </w:r>
          </w:p>
          <w:p w:rsidR="00C97B20" w:rsidRDefault="005D2A30">
            <w:pPr>
              <w:pStyle w:val="62"/>
              <w:shd w:val="clear" w:color="auto" w:fill="auto"/>
              <w:spacing w:before="0" w:after="0" w:line="240" w:lineRule="auto"/>
              <w:ind w:left="40" w:right="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МАН «Искатель»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pStyle w:val="62"/>
              <w:shd w:val="clear" w:color="auto" w:fill="auto"/>
              <w:spacing w:before="0" w:after="0" w:line="240" w:lineRule="auto"/>
              <w:ind w:left="40" w:right="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Развитие и популяризация научно-исследовательской деятельности учащихся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 - февраль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1  500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МАН «Искатель»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9660" cy="884149"/>
                      <wp:effectExtent l="0" t="0" r="0" b="0"/>
                      <wp:docPr id="153" name="Рисунок 14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73934779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79660" cy="88414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2" o:spid="_x0000_s152" type="#_x0000_t75" style="width:69.26pt;height:69.62pt;mso-wrap-distance-left:0.00pt;mso-wrap-distance-top:0.00pt;mso-wrap-distance-right:0.00pt;mso-wrap-distance-bottom:0.00pt;" stroked="false">
                      <v:path textboxrect="0,0,0,0"/>
                      <v:imagedata r:id="rId177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конкурс социально-экономических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проектов «Крым – XXI век»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выявление, поддержка и привлечение к разработке социально-экономических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проектов развития Республики Крым, привитие навыков самостоятельной творческой работы в условиях реальной экономики, содействие профессиональному самоопределе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нию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Муниципальный,</w:t>
            </w:r>
          </w:p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Февраль - </w:t>
            </w:r>
          </w:p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ДО РК «ДДЮТ»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56615" cy="856615"/>
                      <wp:effectExtent l="0" t="0" r="635" b="635"/>
                      <wp:docPr id="154" name="Рисунок 3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43529644" name="Picture 9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56614" cy="85661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3" o:spid="_x0000_s153" type="#_x0000_t75" style="width:67.45pt;height:67.45pt;mso-wrap-distance-left:0.00pt;mso-wrap-distance-top:0.00pt;mso-wrap-distance-right:0.00pt;mso-wrap-distance-bottom:0.00pt;" stroked="f">
                      <v:path textboxrect="0,0,0,0"/>
                      <v:imagedata r:id="rId46" o:title=""/>
                    </v:shape>
                  </w:pict>
                </mc:Fallback>
              </mc:AlternateContent>
            </w:r>
          </w:p>
          <w:p w:rsidR="00C97B20" w:rsidRDefault="00C97B2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FBE4D5" w:themeColor="accent2" w:themeTint="33" w:fill="FBE4D5" w:themeFill="accent2" w:themeFillTint="33"/>
          </w:tcPr>
          <w:p w:rsidR="00C97B20" w:rsidRDefault="005D2A30">
            <w:pPr>
              <w:tabs>
                <w:tab w:val="left" w:pos="1777"/>
                <w:tab w:val="left" w:pos="116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1.3 Экскурсии, туризм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5D2A30">
            <w:pPr>
              <w:pStyle w:val="af5"/>
              <w:ind w:lef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Образовательный туризм (туристские поездки, экскурсии с целью профориентации в учреждения СПО, ВО, НИИ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т.д.)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Развитие интересов и формирование мотивации к выбору направления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подготовки и профессии обучающихся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 РК, руководители ОО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C97B2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F4B083" w:themeColor="accent2" w:themeTint="99" w:fill="F4B083" w:themeFill="accent2" w:themeFillTint="99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 Мероприятия для педагогических работников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Школа молодого педагога «Преподавание в эпоху искусственного интеллекта: вызовы и возможности для естественно-научных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дисциплин»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(очно + ВКС)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Сформировать у молодых педагогов компетенции для интеграции технологий искусственного интеллекта в преподавание ес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тественно‑научных предметов, помочь им освоить эффективные педагогические практики, позволяющие учитывать связанные с ИИ вызовы и использовать открывающиеся возможности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15.10.2026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ГБОУ ДПО РК «КРИППО»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9846" cy="895018"/>
                      <wp:effectExtent l="0" t="0" r="0" b="0"/>
                      <wp:docPr id="155" name="Рисунок 15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44732183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9844" cy="89501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4" o:spid="_x0000_s154" type="#_x0000_t75" style="width:70.07pt;height:70.47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Семинар-практикум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«Проведение профилактических мероприятий с обучающимися образовательных организаций, направленных на формирование у них позитивного мышления, принципов здорового образа жизни, предупреждение суицидального поведения»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Повысить профессиональную компетентность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педагогов в организации профилактической работы, сформировать у них практические навыки выявления рисков и создания поддерживающей образовательной среды, а также освоить методы формирования у обучающихся позитивного мышления и установок на здоровый образ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жизни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22.10.2026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ГБОУ ДПО РК «КРИППО»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9846" cy="895018"/>
                      <wp:effectExtent l="0" t="0" r="0" b="0"/>
                      <wp:docPr id="156" name="Рисунок 15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44732183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9844" cy="89501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5" o:spid="_x0000_s155" type="#_x0000_t75" style="width:70.07pt;height:70.47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семинар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педагогов дополнительного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образования технической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направленности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Содействие перспективному,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инновационно ориентированному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сотрудничеству между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педагогическими работниками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образовательных организаций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Республики Крым и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педагогическими работниками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Государственного бюджетного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образовательного учреждения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дополнительного образования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Республики Крым «Малая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академия наук «Искатель»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МАН «Искатель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9660" cy="884149"/>
                      <wp:effectExtent l="0" t="0" r="0" b="0"/>
                      <wp:docPr id="157" name="Рисунок 15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871911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79658" cy="88414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6" o:spid="_x0000_s156" type="#_x0000_t75" style="width:69.26pt;height:69.62pt;mso-wrap-distance-left:0.00pt;mso-wrap-distance-top:0.00pt;mso-wrap-distance-right:0.00pt;mso-wrap-distance-bottom:0.00pt;" stroked="false">
                      <v:path textboxrect="0,0,0,0"/>
                      <v:imagedata r:id="rId177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семинар специалистов муниципальных образований по работе с МАН «Искатель»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Содействие перспективному, инновационно ориентированном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 сотрудничеству между педагогическими работниками образовательных организаций Республики Крым и педагогическими работниками Государственного бюджетного образовательного учреждения дополнительного образования Республики Крым «Малая академия наук «Искатель»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Педаго-гичес-кие работ-ники образо- ватель- ных органи- заций 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МАН «Искатель»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9660" cy="884149"/>
                      <wp:effectExtent l="0" t="0" r="0" b="0"/>
                      <wp:docPr id="158" name="Рисунок 15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42538070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79658" cy="88414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7" o:spid="_x0000_s157" type="#_x0000_t75" style="width:69.26pt;height:69.62pt;mso-wrap-distance-left:0.00pt;mso-wrap-distance-top:0.00pt;mso-wrap-distance-right:0.00pt;mso-wrap-distance-bottom:0.00pt;" stroked="false">
                      <v:path textboxrect="0,0,0,0"/>
                      <v:imagedata r:id="rId177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семинар практикум детского технопарка «Кванториум» для педагогических работников Республики Крым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Содействие перспективному, инновационно ориентированному сотрудничеству между педагогическими работниками образовательных организаций Республики Крым и педагогическими работниками МАН «Искатель»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Февраль, май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Педаго-гичес-кие работ-ники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образо- ватель- ных органи- заций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МАН «Искатель»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9660" cy="884149"/>
                      <wp:effectExtent l="0" t="0" r="0" b="0"/>
                      <wp:docPr id="159" name="Рисунок 1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78384523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79658" cy="88414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8" o:spid="_x0000_s158" type="#_x0000_t75" style="width:69.26pt;height:69.62pt;mso-wrap-distance-left:0.00pt;mso-wrap-distance-top:0.00pt;mso-wrap-distance-right:0.00pt;mso-wrap-distance-bottom:0.00pt;" stroked="false">
                      <v:path textboxrect="0,0,0,0"/>
                      <v:imagedata r:id="rId177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Научно-методическая</w:t>
            </w:r>
          </w:p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конференция «Финансовая грамотность в системе образования Республики Крым» 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сширенных знаний педагогов по приоритетным направлениям развития финансовой грамотности в образовательных организациях в соответствии с реализацией стратегии повышения финансовой грамотности и формирования финансовой культуры населения Российской Федерации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Педаго-гичес-кие работ-ники образо- ватель- ных органи- заций 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ГБОУ ДПО РК «КРИППО»,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Минфин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9846" cy="895018"/>
                      <wp:effectExtent l="0" t="0" r="0" b="0"/>
                      <wp:docPr id="160" name="Рисунок 15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44732183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9844" cy="89501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9" o:spid="_x0000_s159" type="#_x0000_t75" style="width:70.07pt;height:70.47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C97B20">
            <w:pPr>
              <w:pStyle w:val="af5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Марафон по налоговой грамотности «Наши налоги – достойное будущее страны!»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и распространение педагогического опыта по обучению налоговой грамотности и воспитанию налоговой культуры подрастающего поколения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Педаго- гичес- кие работ-ники образо- ватель- ных органи- заций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ГБОУ ДПО РК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КРИППО»,</w:t>
            </w:r>
          </w:p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Минфин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9846" cy="895018"/>
                      <wp:effectExtent l="0" t="0" r="0" b="0"/>
                      <wp:docPr id="161" name="Рисунок 15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44732183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9844" cy="89501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0" o:spid="_x0000_s160" type="#_x0000_t75" style="width:70.07pt;height:70.47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15449" w:type="dxa"/>
            <w:gridSpan w:val="15"/>
            <w:vMerge w:val="restart"/>
            <w:shd w:val="clear" w:color="F4B083" w:themeColor="accent2" w:themeTint="99" w:fill="F4B083" w:themeFill="accent2" w:themeFillTint="99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 Мероприятия для родителей (законных представителей)</w:t>
            </w:r>
          </w:p>
        </w:tc>
      </w:tr>
      <w:tr w:rsidR="00C97B20">
        <w:trPr>
          <w:gridAfter w:val="1"/>
          <w:wAfter w:w="12" w:type="dxa"/>
          <w:trHeight w:val="276"/>
        </w:trPr>
        <w:tc>
          <w:tcPr>
            <w:tcW w:w="709" w:type="dxa"/>
            <w:gridSpan w:val="2"/>
            <w:vMerge w:val="restart"/>
          </w:tcPr>
          <w:p w:rsidR="00C97B20" w:rsidRDefault="005D2A30">
            <w:pPr>
              <w:pStyle w:val="af5"/>
              <w:ind w:lef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  <w:gridSpan w:val="2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Всекрымское родительское собрание</w:t>
            </w:r>
          </w:p>
        </w:tc>
        <w:tc>
          <w:tcPr>
            <w:tcW w:w="3969" w:type="dxa"/>
            <w:vMerge w:val="restart"/>
          </w:tcPr>
          <w:p w:rsidR="00C97B20" w:rsidRDefault="005D2A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Расширение знаний родителей о развитии познавательного интереса и познавательной активности детей средствами опытно экспериментальной деятельности, как средство по формированию профессионального выбора обучающихся</w:t>
            </w:r>
          </w:p>
        </w:tc>
        <w:tc>
          <w:tcPr>
            <w:tcW w:w="1843" w:type="dxa"/>
            <w:gridSpan w:val="3"/>
            <w:vMerge w:val="restart"/>
          </w:tcPr>
          <w:p w:rsidR="00C97B20" w:rsidRDefault="005D2A30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76" w:type="dxa"/>
            <w:vMerge w:val="restart"/>
          </w:tcPr>
          <w:p w:rsidR="00C97B20" w:rsidRDefault="005D2A30">
            <w:pPr>
              <w:ind w:left="-11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850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Роди-тели обучающихся образо-ватель-ных органи-заций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ind w:left="-113" w:right="-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МОНМ РК</w:t>
            </w:r>
          </w:p>
        </w:tc>
        <w:tc>
          <w:tcPr>
            <w:tcW w:w="1701" w:type="dxa"/>
            <w:gridSpan w:val="2"/>
            <w:vMerge w:val="restart"/>
          </w:tcPr>
          <w:p w:rsidR="00C97B20" w:rsidRDefault="005D2A30">
            <w:pPr>
              <w:tabs>
                <w:tab w:val="left" w:pos="17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15786" cy="921157"/>
                      <wp:effectExtent l="0" t="0" r="0" b="0"/>
                      <wp:docPr id="162" name="Рисунок 15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58873706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5786" cy="92115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1" o:spid="_x0000_s161" type="#_x0000_t75" style="width:72.11pt;height:72.53pt;mso-wrap-distance-left:0.00pt;mso-wrap-distance-top:0.00pt;mso-wrap-distance-right:0.00pt;mso-wrap-distance-bottom:0.00pt;" stroked="false">
                      <v:path textboxrect="0,0,0,0"/>
                      <v:imagedata r:id="rId28" o:title=""/>
                    </v:shape>
                  </w:pict>
                </mc:Fallback>
              </mc:AlternateContent>
            </w:r>
          </w:p>
        </w:tc>
      </w:tr>
    </w:tbl>
    <w:p w:rsidR="00C97B20" w:rsidRDefault="00C97B2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97B20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A30" w:rsidRDefault="005D2A30">
      <w:pPr>
        <w:spacing w:after="0" w:line="240" w:lineRule="auto"/>
      </w:pPr>
      <w:r>
        <w:separator/>
      </w:r>
    </w:p>
  </w:endnote>
  <w:endnote w:type="continuationSeparator" w:id="0">
    <w:p w:rsidR="005D2A30" w:rsidRDefault="005D2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A30" w:rsidRDefault="005D2A30">
      <w:pPr>
        <w:spacing w:after="0" w:line="240" w:lineRule="auto"/>
      </w:pPr>
      <w:r>
        <w:separator/>
      </w:r>
    </w:p>
  </w:footnote>
  <w:footnote w:type="continuationSeparator" w:id="0">
    <w:p w:rsidR="005D2A30" w:rsidRDefault="005D2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51B8B"/>
    <w:multiLevelType w:val="hybridMultilevel"/>
    <w:tmpl w:val="9A74EDE2"/>
    <w:lvl w:ilvl="0" w:tplc="B0122B14">
      <w:start w:val="1"/>
      <w:numFmt w:val="decimal"/>
      <w:lvlText w:val="%1."/>
      <w:lvlJc w:val="left"/>
      <w:pPr>
        <w:ind w:left="738" w:hanging="360"/>
      </w:pPr>
    </w:lvl>
    <w:lvl w:ilvl="1" w:tplc="1FFEBFC4">
      <w:start w:val="1"/>
      <w:numFmt w:val="lowerLetter"/>
      <w:lvlText w:val="%2."/>
      <w:lvlJc w:val="left"/>
      <w:pPr>
        <w:ind w:left="1440" w:hanging="360"/>
      </w:pPr>
    </w:lvl>
    <w:lvl w:ilvl="2" w:tplc="3BC8E7D2">
      <w:start w:val="1"/>
      <w:numFmt w:val="lowerRoman"/>
      <w:lvlText w:val="%3."/>
      <w:lvlJc w:val="right"/>
      <w:pPr>
        <w:ind w:left="2160" w:hanging="180"/>
      </w:pPr>
    </w:lvl>
    <w:lvl w:ilvl="3" w:tplc="04CEC34E">
      <w:start w:val="1"/>
      <w:numFmt w:val="decimal"/>
      <w:lvlText w:val="%4."/>
      <w:lvlJc w:val="left"/>
      <w:pPr>
        <w:ind w:left="2880" w:hanging="360"/>
      </w:pPr>
    </w:lvl>
    <w:lvl w:ilvl="4" w:tplc="1AB4F62A">
      <w:start w:val="1"/>
      <w:numFmt w:val="lowerLetter"/>
      <w:lvlText w:val="%5."/>
      <w:lvlJc w:val="left"/>
      <w:pPr>
        <w:ind w:left="3600" w:hanging="360"/>
      </w:pPr>
    </w:lvl>
    <w:lvl w:ilvl="5" w:tplc="2B6059C6">
      <w:start w:val="1"/>
      <w:numFmt w:val="lowerRoman"/>
      <w:lvlText w:val="%6."/>
      <w:lvlJc w:val="right"/>
      <w:pPr>
        <w:ind w:left="4320" w:hanging="180"/>
      </w:pPr>
    </w:lvl>
    <w:lvl w:ilvl="6" w:tplc="7D7C770E">
      <w:start w:val="1"/>
      <w:numFmt w:val="decimal"/>
      <w:lvlText w:val="%7."/>
      <w:lvlJc w:val="left"/>
      <w:pPr>
        <w:ind w:left="5040" w:hanging="360"/>
      </w:pPr>
    </w:lvl>
    <w:lvl w:ilvl="7" w:tplc="E6C6D810">
      <w:start w:val="1"/>
      <w:numFmt w:val="lowerLetter"/>
      <w:lvlText w:val="%8."/>
      <w:lvlJc w:val="left"/>
      <w:pPr>
        <w:ind w:left="5760" w:hanging="360"/>
      </w:pPr>
    </w:lvl>
    <w:lvl w:ilvl="8" w:tplc="7D8E2A6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E2F93"/>
    <w:multiLevelType w:val="hybridMultilevel"/>
    <w:tmpl w:val="926CD22E"/>
    <w:lvl w:ilvl="0" w:tplc="EF46EC94">
      <w:start w:val="1"/>
      <w:numFmt w:val="decimal"/>
      <w:lvlText w:val="%1."/>
      <w:lvlJc w:val="left"/>
      <w:pPr>
        <w:ind w:left="738" w:hanging="360"/>
      </w:pPr>
    </w:lvl>
    <w:lvl w:ilvl="1" w:tplc="A648C258">
      <w:start w:val="1"/>
      <w:numFmt w:val="lowerLetter"/>
      <w:lvlText w:val="%2."/>
      <w:lvlJc w:val="left"/>
      <w:pPr>
        <w:ind w:left="1458" w:hanging="360"/>
      </w:pPr>
    </w:lvl>
    <w:lvl w:ilvl="2" w:tplc="4024F8E2">
      <w:start w:val="1"/>
      <w:numFmt w:val="lowerRoman"/>
      <w:lvlText w:val="%3."/>
      <w:lvlJc w:val="right"/>
      <w:pPr>
        <w:ind w:left="2178" w:hanging="180"/>
      </w:pPr>
    </w:lvl>
    <w:lvl w:ilvl="3" w:tplc="9FAC0EB0">
      <w:start w:val="1"/>
      <w:numFmt w:val="decimal"/>
      <w:lvlText w:val="%4."/>
      <w:lvlJc w:val="left"/>
      <w:pPr>
        <w:ind w:left="2898" w:hanging="360"/>
      </w:pPr>
    </w:lvl>
    <w:lvl w:ilvl="4" w:tplc="D236E862">
      <w:start w:val="1"/>
      <w:numFmt w:val="lowerLetter"/>
      <w:lvlText w:val="%5."/>
      <w:lvlJc w:val="left"/>
      <w:pPr>
        <w:ind w:left="3618" w:hanging="360"/>
      </w:pPr>
    </w:lvl>
    <w:lvl w:ilvl="5" w:tplc="8A8822D6">
      <w:start w:val="1"/>
      <w:numFmt w:val="lowerRoman"/>
      <w:lvlText w:val="%6."/>
      <w:lvlJc w:val="right"/>
      <w:pPr>
        <w:ind w:left="4338" w:hanging="180"/>
      </w:pPr>
    </w:lvl>
    <w:lvl w:ilvl="6" w:tplc="BC14003C">
      <w:start w:val="1"/>
      <w:numFmt w:val="decimal"/>
      <w:lvlText w:val="%7."/>
      <w:lvlJc w:val="left"/>
      <w:pPr>
        <w:ind w:left="5058" w:hanging="360"/>
      </w:pPr>
    </w:lvl>
    <w:lvl w:ilvl="7" w:tplc="7FF8B9F0">
      <w:start w:val="1"/>
      <w:numFmt w:val="lowerLetter"/>
      <w:lvlText w:val="%8."/>
      <w:lvlJc w:val="left"/>
      <w:pPr>
        <w:ind w:left="5778" w:hanging="360"/>
      </w:pPr>
    </w:lvl>
    <w:lvl w:ilvl="8" w:tplc="C1685A6E">
      <w:start w:val="1"/>
      <w:numFmt w:val="lowerRoman"/>
      <w:lvlText w:val="%9."/>
      <w:lvlJc w:val="right"/>
      <w:pPr>
        <w:ind w:left="6498" w:hanging="180"/>
      </w:pPr>
    </w:lvl>
  </w:abstractNum>
  <w:abstractNum w:abstractNumId="2" w15:restartNumberingAfterBreak="0">
    <w:nsid w:val="14232A89"/>
    <w:multiLevelType w:val="hybridMultilevel"/>
    <w:tmpl w:val="09D22484"/>
    <w:lvl w:ilvl="0" w:tplc="51D24AF0">
      <w:start w:val="1"/>
      <w:numFmt w:val="decimal"/>
      <w:lvlText w:val="%1."/>
      <w:lvlJc w:val="left"/>
      <w:pPr>
        <w:ind w:left="738" w:hanging="360"/>
      </w:pPr>
    </w:lvl>
    <w:lvl w:ilvl="1" w:tplc="6340EFD0">
      <w:start w:val="1"/>
      <w:numFmt w:val="lowerLetter"/>
      <w:lvlText w:val="%2."/>
      <w:lvlJc w:val="left"/>
      <w:pPr>
        <w:ind w:left="1440" w:hanging="360"/>
      </w:pPr>
    </w:lvl>
    <w:lvl w:ilvl="2" w:tplc="93AC9E2A">
      <w:start w:val="1"/>
      <w:numFmt w:val="lowerRoman"/>
      <w:lvlText w:val="%3."/>
      <w:lvlJc w:val="right"/>
      <w:pPr>
        <w:ind w:left="2160" w:hanging="180"/>
      </w:pPr>
    </w:lvl>
    <w:lvl w:ilvl="3" w:tplc="3B1AC17A">
      <w:start w:val="1"/>
      <w:numFmt w:val="decimal"/>
      <w:lvlText w:val="%4."/>
      <w:lvlJc w:val="left"/>
      <w:pPr>
        <w:ind w:left="2880" w:hanging="360"/>
      </w:pPr>
    </w:lvl>
    <w:lvl w:ilvl="4" w:tplc="12F81FEE">
      <w:start w:val="1"/>
      <w:numFmt w:val="lowerLetter"/>
      <w:lvlText w:val="%5."/>
      <w:lvlJc w:val="left"/>
      <w:pPr>
        <w:ind w:left="3600" w:hanging="360"/>
      </w:pPr>
    </w:lvl>
    <w:lvl w:ilvl="5" w:tplc="77D834EA">
      <w:start w:val="1"/>
      <w:numFmt w:val="lowerRoman"/>
      <w:lvlText w:val="%6."/>
      <w:lvlJc w:val="right"/>
      <w:pPr>
        <w:ind w:left="4320" w:hanging="180"/>
      </w:pPr>
    </w:lvl>
    <w:lvl w:ilvl="6" w:tplc="71BA7BE4">
      <w:start w:val="1"/>
      <w:numFmt w:val="decimal"/>
      <w:lvlText w:val="%7."/>
      <w:lvlJc w:val="left"/>
      <w:pPr>
        <w:ind w:left="5040" w:hanging="360"/>
      </w:pPr>
    </w:lvl>
    <w:lvl w:ilvl="7" w:tplc="46548910">
      <w:start w:val="1"/>
      <w:numFmt w:val="lowerLetter"/>
      <w:lvlText w:val="%8."/>
      <w:lvlJc w:val="left"/>
      <w:pPr>
        <w:ind w:left="5760" w:hanging="360"/>
      </w:pPr>
    </w:lvl>
    <w:lvl w:ilvl="8" w:tplc="A37C33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16B6B"/>
    <w:multiLevelType w:val="hybridMultilevel"/>
    <w:tmpl w:val="87FC34A8"/>
    <w:lvl w:ilvl="0" w:tplc="8C6A5956">
      <w:start w:val="1"/>
      <w:numFmt w:val="decimal"/>
      <w:lvlText w:val="%1."/>
      <w:lvlJc w:val="left"/>
      <w:pPr>
        <w:ind w:left="738" w:hanging="360"/>
      </w:pPr>
    </w:lvl>
    <w:lvl w:ilvl="1" w:tplc="D58E4124">
      <w:start w:val="1"/>
      <w:numFmt w:val="lowerLetter"/>
      <w:lvlText w:val="%2."/>
      <w:lvlJc w:val="left"/>
      <w:pPr>
        <w:ind w:left="1458" w:hanging="360"/>
      </w:pPr>
    </w:lvl>
    <w:lvl w:ilvl="2" w:tplc="905200CA">
      <w:start w:val="1"/>
      <w:numFmt w:val="lowerRoman"/>
      <w:lvlText w:val="%3."/>
      <w:lvlJc w:val="right"/>
      <w:pPr>
        <w:ind w:left="2178" w:hanging="180"/>
      </w:pPr>
    </w:lvl>
    <w:lvl w:ilvl="3" w:tplc="9514AF26">
      <w:start w:val="1"/>
      <w:numFmt w:val="decimal"/>
      <w:lvlText w:val="%4."/>
      <w:lvlJc w:val="left"/>
      <w:pPr>
        <w:ind w:left="2898" w:hanging="360"/>
      </w:pPr>
    </w:lvl>
    <w:lvl w:ilvl="4" w:tplc="EE5AADFC">
      <w:start w:val="1"/>
      <w:numFmt w:val="lowerLetter"/>
      <w:lvlText w:val="%5."/>
      <w:lvlJc w:val="left"/>
      <w:pPr>
        <w:ind w:left="3618" w:hanging="360"/>
      </w:pPr>
    </w:lvl>
    <w:lvl w:ilvl="5" w:tplc="4C28092A">
      <w:start w:val="1"/>
      <w:numFmt w:val="lowerRoman"/>
      <w:lvlText w:val="%6."/>
      <w:lvlJc w:val="right"/>
      <w:pPr>
        <w:ind w:left="4338" w:hanging="180"/>
      </w:pPr>
    </w:lvl>
    <w:lvl w:ilvl="6" w:tplc="E7CC345C">
      <w:start w:val="1"/>
      <w:numFmt w:val="decimal"/>
      <w:lvlText w:val="%7."/>
      <w:lvlJc w:val="left"/>
      <w:pPr>
        <w:ind w:left="5058" w:hanging="360"/>
      </w:pPr>
    </w:lvl>
    <w:lvl w:ilvl="7" w:tplc="190A0C5C">
      <w:start w:val="1"/>
      <w:numFmt w:val="lowerLetter"/>
      <w:lvlText w:val="%8."/>
      <w:lvlJc w:val="left"/>
      <w:pPr>
        <w:ind w:left="5778" w:hanging="360"/>
      </w:pPr>
    </w:lvl>
    <w:lvl w:ilvl="8" w:tplc="60CA95B0">
      <w:start w:val="1"/>
      <w:numFmt w:val="lowerRoman"/>
      <w:lvlText w:val="%9."/>
      <w:lvlJc w:val="right"/>
      <w:pPr>
        <w:ind w:left="6498" w:hanging="180"/>
      </w:pPr>
    </w:lvl>
  </w:abstractNum>
  <w:abstractNum w:abstractNumId="4" w15:restartNumberingAfterBreak="0">
    <w:nsid w:val="222344BA"/>
    <w:multiLevelType w:val="hybridMultilevel"/>
    <w:tmpl w:val="C7000472"/>
    <w:lvl w:ilvl="0" w:tplc="D1820020">
      <w:start w:val="1"/>
      <w:numFmt w:val="decimal"/>
      <w:lvlText w:val="%1."/>
      <w:lvlJc w:val="left"/>
      <w:pPr>
        <w:ind w:left="738" w:hanging="360"/>
      </w:pPr>
    </w:lvl>
    <w:lvl w:ilvl="1" w:tplc="2D800724">
      <w:start w:val="1"/>
      <w:numFmt w:val="lowerLetter"/>
      <w:lvlText w:val="%2."/>
      <w:lvlJc w:val="left"/>
      <w:pPr>
        <w:ind w:left="1440" w:hanging="360"/>
      </w:pPr>
    </w:lvl>
    <w:lvl w:ilvl="2" w:tplc="5C6626CE">
      <w:start w:val="1"/>
      <w:numFmt w:val="lowerRoman"/>
      <w:lvlText w:val="%3."/>
      <w:lvlJc w:val="right"/>
      <w:pPr>
        <w:ind w:left="2160" w:hanging="180"/>
      </w:pPr>
    </w:lvl>
    <w:lvl w:ilvl="3" w:tplc="35F68D34">
      <w:start w:val="1"/>
      <w:numFmt w:val="decimal"/>
      <w:lvlText w:val="%4."/>
      <w:lvlJc w:val="left"/>
      <w:pPr>
        <w:ind w:left="2880" w:hanging="360"/>
      </w:pPr>
    </w:lvl>
    <w:lvl w:ilvl="4" w:tplc="94D8A684">
      <w:start w:val="1"/>
      <w:numFmt w:val="lowerLetter"/>
      <w:lvlText w:val="%5."/>
      <w:lvlJc w:val="left"/>
      <w:pPr>
        <w:ind w:left="3600" w:hanging="360"/>
      </w:pPr>
    </w:lvl>
    <w:lvl w:ilvl="5" w:tplc="99862BB8">
      <w:start w:val="1"/>
      <w:numFmt w:val="lowerRoman"/>
      <w:lvlText w:val="%6."/>
      <w:lvlJc w:val="right"/>
      <w:pPr>
        <w:ind w:left="4320" w:hanging="180"/>
      </w:pPr>
    </w:lvl>
    <w:lvl w:ilvl="6" w:tplc="89505CDE">
      <w:start w:val="1"/>
      <w:numFmt w:val="decimal"/>
      <w:lvlText w:val="%7."/>
      <w:lvlJc w:val="left"/>
      <w:pPr>
        <w:ind w:left="5040" w:hanging="360"/>
      </w:pPr>
    </w:lvl>
    <w:lvl w:ilvl="7" w:tplc="299A746C">
      <w:start w:val="1"/>
      <w:numFmt w:val="lowerLetter"/>
      <w:lvlText w:val="%8."/>
      <w:lvlJc w:val="left"/>
      <w:pPr>
        <w:ind w:left="5760" w:hanging="360"/>
      </w:pPr>
    </w:lvl>
    <w:lvl w:ilvl="8" w:tplc="BFD26B6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24FF6"/>
    <w:multiLevelType w:val="hybridMultilevel"/>
    <w:tmpl w:val="B5784D52"/>
    <w:lvl w:ilvl="0" w:tplc="9CC83B66">
      <w:start w:val="1"/>
      <w:numFmt w:val="decimal"/>
      <w:lvlText w:val="%1."/>
      <w:lvlJc w:val="left"/>
      <w:pPr>
        <w:ind w:left="738" w:hanging="360"/>
      </w:pPr>
    </w:lvl>
    <w:lvl w:ilvl="1" w:tplc="2EB40040">
      <w:start w:val="1"/>
      <w:numFmt w:val="lowerLetter"/>
      <w:lvlText w:val="%2."/>
      <w:lvlJc w:val="left"/>
      <w:pPr>
        <w:ind w:left="1458" w:hanging="360"/>
      </w:pPr>
    </w:lvl>
    <w:lvl w:ilvl="2" w:tplc="DDA8091E">
      <w:start w:val="1"/>
      <w:numFmt w:val="lowerRoman"/>
      <w:lvlText w:val="%3."/>
      <w:lvlJc w:val="right"/>
      <w:pPr>
        <w:ind w:left="2178" w:hanging="180"/>
      </w:pPr>
    </w:lvl>
    <w:lvl w:ilvl="3" w:tplc="1FE4B8B2">
      <w:start w:val="1"/>
      <w:numFmt w:val="decimal"/>
      <w:lvlText w:val="%4."/>
      <w:lvlJc w:val="left"/>
      <w:pPr>
        <w:ind w:left="2898" w:hanging="360"/>
      </w:pPr>
    </w:lvl>
    <w:lvl w:ilvl="4" w:tplc="F98AE976">
      <w:start w:val="1"/>
      <w:numFmt w:val="lowerLetter"/>
      <w:lvlText w:val="%5."/>
      <w:lvlJc w:val="left"/>
      <w:pPr>
        <w:ind w:left="3618" w:hanging="360"/>
      </w:pPr>
    </w:lvl>
    <w:lvl w:ilvl="5" w:tplc="FCBA1924">
      <w:start w:val="1"/>
      <w:numFmt w:val="lowerRoman"/>
      <w:lvlText w:val="%6."/>
      <w:lvlJc w:val="right"/>
      <w:pPr>
        <w:ind w:left="4338" w:hanging="180"/>
      </w:pPr>
    </w:lvl>
    <w:lvl w:ilvl="6" w:tplc="EC0AFF5A">
      <w:start w:val="1"/>
      <w:numFmt w:val="decimal"/>
      <w:lvlText w:val="%7."/>
      <w:lvlJc w:val="left"/>
      <w:pPr>
        <w:ind w:left="5058" w:hanging="360"/>
      </w:pPr>
    </w:lvl>
    <w:lvl w:ilvl="7" w:tplc="E3CA399C">
      <w:start w:val="1"/>
      <w:numFmt w:val="lowerLetter"/>
      <w:lvlText w:val="%8."/>
      <w:lvlJc w:val="left"/>
      <w:pPr>
        <w:ind w:left="5778" w:hanging="360"/>
      </w:pPr>
    </w:lvl>
    <w:lvl w:ilvl="8" w:tplc="75D4D89C">
      <w:start w:val="1"/>
      <w:numFmt w:val="lowerRoman"/>
      <w:lvlText w:val="%9."/>
      <w:lvlJc w:val="right"/>
      <w:pPr>
        <w:ind w:left="6498" w:hanging="180"/>
      </w:pPr>
    </w:lvl>
  </w:abstractNum>
  <w:abstractNum w:abstractNumId="6" w15:restartNumberingAfterBreak="0">
    <w:nsid w:val="25266A7E"/>
    <w:multiLevelType w:val="hybridMultilevel"/>
    <w:tmpl w:val="4254DA90"/>
    <w:lvl w:ilvl="0" w:tplc="49489BB4">
      <w:start w:val="1"/>
      <w:numFmt w:val="decimal"/>
      <w:lvlText w:val="%1."/>
      <w:lvlJc w:val="left"/>
      <w:pPr>
        <w:ind w:left="738" w:hanging="360"/>
      </w:pPr>
    </w:lvl>
    <w:lvl w:ilvl="1" w:tplc="CE4A989A">
      <w:start w:val="1"/>
      <w:numFmt w:val="lowerLetter"/>
      <w:lvlText w:val="%2."/>
      <w:lvlJc w:val="left"/>
      <w:pPr>
        <w:ind w:left="1440" w:hanging="360"/>
      </w:pPr>
    </w:lvl>
    <w:lvl w:ilvl="2" w:tplc="BD8EA664">
      <w:start w:val="1"/>
      <w:numFmt w:val="lowerRoman"/>
      <w:lvlText w:val="%3."/>
      <w:lvlJc w:val="right"/>
      <w:pPr>
        <w:ind w:left="2160" w:hanging="180"/>
      </w:pPr>
    </w:lvl>
    <w:lvl w:ilvl="3" w:tplc="B6CC47AA">
      <w:start w:val="1"/>
      <w:numFmt w:val="decimal"/>
      <w:lvlText w:val="%4."/>
      <w:lvlJc w:val="left"/>
      <w:pPr>
        <w:ind w:left="2880" w:hanging="360"/>
      </w:pPr>
    </w:lvl>
    <w:lvl w:ilvl="4" w:tplc="BB9E12FA">
      <w:start w:val="1"/>
      <w:numFmt w:val="lowerLetter"/>
      <w:lvlText w:val="%5."/>
      <w:lvlJc w:val="left"/>
      <w:pPr>
        <w:ind w:left="3600" w:hanging="360"/>
      </w:pPr>
    </w:lvl>
    <w:lvl w:ilvl="5" w:tplc="71649846">
      <w:start w:val="1"/>
      <w:numFmt w:val="lowerRoman"/>
      <w:lvlText w:val="%6."/>
      <w:lvlJc w:val="right"/>
      <w:pPr>
        <w:ind w:left="4320" w:hanging="180"/>
      </w:pPr>
    </w:lvl>
    <w:lvl w:ilvl="6" w:tplc="5630C7A8">
      <w:start w:val="1"/>
      <w:numFmt w:val="decimal"/>
      <w:lvlText w:val="%7."/>
      <w:lvlJc w:val="left"/>
      <w:pPr>
        <w:ind w:left="5040" w:hanging="360"/>
      </w:pPr>
    </w:lvl>
    <w:lvl w:ilvl="7" w:tplc="1C02E606">
      <w:start w:val="1"/>
      <w:numFmt w:val="lowerLetter"/>
      <w:lvlText w:val="%8."/>
      <w:lvlJc w:val="left"/>
      <w:pPr>
        <w:ind w:left="5760" w:hanging="360"/>
      </w:pPr>
    </w:lvl>
    <w:lvl w:ilvl="8" w:tplc="24E0FDD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2727B"/>
    <w:multiLevelType w:val="hybridMultilevel"/>
    <w:tmpl w:val="32E29088"/>
    <w:lvl w:ilvl="0" w:tplc="4F587810">
      <w:start w:val="1"/>
      <w:numFmt w:val="decimal"/>
      <w:lvlText w:val="%1."/>
      <w:lvlJc w:val="left"/>
      <w:pPr>
        <w:ind w:left="749" w:hanging="360"/>
      </w:pPr>
    </w:lvl>
    <w:lvl w:ilvl="1" w:tplc="9F18E442">
      <w:start w:val="1"/>
      <w:numFmt w:val="lowerLetter"/>
      <w:lvlText w:val="%2."/>
      <w:lvlJc w:val="left"/>
      <w:pPr>
        <w:ind w:left="1469" w:hanging="360"/>
      </w:pPr>
    </w:lvl>
    <w:lvl w:ilvl="2" w:tplc="70C48FBE">
      <w:start w:val="1"/>
      <w:numFmt w:val="lowerRoman"/>
      <w:lvlText w:val="%3."/>
      <w:lvlJc w:val="right"/>
      <w:pPr>
        <w:ind w:left="2189" w:hanging="180"/>
      </w:pPr>
    </w:lvl>
    <w:lvl w:ilvl="3" w:tplc="F7984A98">
      <w:start w:val="1"/>
      <w:numFmt w:val="decimal"/>
      <w:lvlText w:val="%4."/>
      <w:lvlJc w:val="left"/>
      <w:pPr>
        <w:ind w:left="2909" w:hanging="360"/>
      </w:pPr>
    </w:lvl>
    <w:lvl w:ilvl="4" w:tplc="308818D8">
      <w:start w:val="1"/>
      <w:numFmt w:val="lowerLetter"/>
      <w:lvlText w:val="%5."/>
      <w:lvlJc w:val="left"/>
      <w:pPr>
        <w:ind w:left="3629" w:hanging="360"/>
      </w:pPr>
    </w:lvl>
    <w:lvl w:ilvl="5" w:tplc="5FDE297C">
      <w:start w:val="1"/>
      <w:numFmt w:val="lowerRoman"/>
      <w:lvlText w:val="%6."/>
      <w:lvlJc w:val="right"/>
      <w:pPr>
        <w:ind w:left="4349" w:hanging="180"/>
      </w:pPr>
    </w:lvl>
    <w:lvl w:ilvl="6" w:tplc="F6C44220">
      <w:start w:val="1"/>
      <w:numFmt w:val="decimal"/>
      <w:lvlText w:val="%7."/>
      <w:lvlJc w:val="left"/>
      <w:pPr>
        <w:ind w:left="5069" w:hanging="360"/>
      </w:pPr>
    </w:lvl>
    <w:lvl w:ilvl="7" w:tplc="3A7C0438">
      <w:start w:val="1"/>
      <w:numFmt w:val="lowerLetter"/>
      <w:lvlText w:val="%8."/>
      <w:lvlJc w:val="left"/>
      <w:pPr>
        <w:ind w:left="5789" w:hanging="360"/>
      </w:pPr>
    </w:lvl>
    <w:lvl w:ilvl="8" w:tplc="4CDAD416">
      <w:start w:val="1"/>
      <w:numFmt w:val="lowerRoman"/>
      <w:lvlText w:val="%9."/>
      <w:lvlJc w:val="right"/>
      <w:pPr>
        <w:ind w:left="6509" w:hanging="180"/>
      </w:pPr>
    </w:lvl>
  </w:abstractNum>
  <w:abstractNum w:abstractNumId="8" w15:restartNumberingAfterBreak="0">
    <w:nsid w:val="28423433"/>
    <w:multiLevelType w:val="hybridMultilevel"/>
    <w:tmpl w:val="7DA2441E"/>
    <w:lvl w:ilvl="0" w:tplc="B608F6E2">
      <w:start w:val="1"/>
      <w:numFmt w:val="decimal"/>
      <w:lvlText w:val="%1."/>
      <w:lvlJc w:val="left"/>
      <w:pPr>
        <w:ind w:left="738" w:hanging="360"/>
      </w:pPr>
    </w:lvl>
    <w:lvl w:ilvl="1" w:tplc="DE285B9E">
      <w:start w:val="1"/>
      <w:numFmt w:val="lowerLetter"/>
      <w:lvlText w:val="%2."/>
      <w:lvlJc w:val="left"/>
      <w:pPr>
        <w:ind w:left="1440" w:hanging="360"/>
      </w:pPr>
    </w:lvl>
    <w:lvl w:ilvl="2" w:tplc="54EC4ECA">
      <w:start w:val="1"/>
      <w:numFmt w:val="lowerRoman"/>
      <w:lvlText w:val="%3."/>
      <w:lvlJc w:val="right"/>
      <w:pPr>
        <w:ind w:left="2160" w:hanging="180"/>
      </w:pPr>
    </w:lvl>
    <w:lvl w:ilvl="3" w:tplc="344466C6">
      <w:start w:val="1"/>
      <w:numFmt w:val="decimal"/>
      <w:lvlText w:val="%4."/>
      <w:lvlJc w:val="left"/>
      <w:pPr>
        <w:ind w:left="2880" w:hanging="360"/>
      </w:pPr>
    </w:lvl>
    <w:lvl w:ilvl="4" w:tplc="4FD635DE">
      <w:start w:val="1"/>
      <w:numFmt w:val="lowerLetter"/>
      <w:lvlText w:val="%5."/>
      <w:lvlJc w:val="left"/>
      <w:pPr>
        <w:ind w:left="3600" w:hanging="360"/>
      </w:pPr>
    </w:lvl>
    <w:lvl w:ilvl="5" w:tplc="01240DD6">
      <w:start w:val="1"/>
      <w:numFmt w:val="lowerRoman"/>
      <w:lvlText w:val="%6."/>
      <w:lvlJc w:val="right"/>
      <w:pPr>
        <w:ind w:left="4320" w:hanging="180"/>
      </w:pPr>
    </w:lvl>
    <w:lvl w:ilvl="6" w:tplc="0762B456">
      <w:start w:val="1"/>
      <w:numFmt w:val="decimal"/>
      <w:lvlText w:val="%7."/>
      <w:lvlJc w:val="left"/>
      <w:pPr>
        <w:ind w:left="5040" w:hanging="360"/>
      </w:pPr>
    </w:lvl>
    <w:lvl w:ilvl="7" w:tplc="EEBE7648">
      <w:start w:val="1"/>
      <w:numFmt w:val="lowerLetter"/>
      <w:lvlText w:val="%8."/>
      <w:lvlJc w:val="left"/>
      <w:pPr>
        <w:ind w:left="5760" w:hanging="360"/>
      </w:pPr>
    </w:lvl>
    <w:lvl w:ilvl="8" w:tplc="19EE094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82B83"/>
    <w:multiLevelType w:val="hybridMultilevel"/>
    <w:tmpl w:val="05D03B92"/>
    <w:lvl w:ilvl="0" w:tplc="D92E6B56">
      <w:start w:val="1"/>
      <w:numFmt w:val="decimal"/>
      <w:lvlText w:val="%1."/>
      <w:lvlJc w:val="left"/>
      <w:pPr>
        <w:ind w:left="738" w:hanging="360"/>
      </w:pPr>
    </w:lvl>
    <w:lvl w:ilvl="1" w:tplc="1A76A452">
      <w:start w:val="1"/>
      <w:numFmt w:val="lowerLetter"/>
      <w:lvlText w:val="%2."/>
      <w:lvlJc w:val="left"/>
      <w:pPr>
        <w:ind w:left="1440" w:hanging="360"/>
      </w:pPr>
    </w:lvl>
    <w:lvl w:ilvl="2" w:tplc="8338639A">
      <w:start w:val="1"/>
      <w:numFmt w:val="lowerRoman"/>
      <w:lvlText w:val="%3."/>
      <w:lvlJc w:val="right"/>
      <w:pPr>
        <w:ind w:left="2160" w:hanging="180"/>
      </w:pPr>
    </w:lvl>
    <w:lvl w:ilvl="3" w:tplc="7E84FAE8">
      <w:start w:val="1"/>
      <w:numFmt w:val="decimal"/>
      <w:lvlText w:val="%4."/>
      <w:lvlJc w:val="left"/>
      <w:pPr>
        <w:ind w:left="2880" w:hanging="360"/>
      </w:pPr>
    </w:lvl>
    <w:lvl w:ilvl="4" w:tplc="5276D5FA">
      <w:start w:val="1"/>
      <w:numFmt w:val="lowerLetter"/>
      <w:lvlText w:val="%5."/>
      <w:lvlJc w:val="left"/>
      <w:pPr>
        <w:ind w:left="3600" w:hanging="360"/>
      </w:pPr>
    </w:lvl>
    <w:lvl w:ilvl="5" w:tplc="7D76978A">
      <w:start w:val="1"/>
      <w:numFmt w:val="lowerRoman"/>
      <w:lvlText w:val="%6."/>
      <w:lvlJc w:val="right"/>
      <w:pPr>
        <w:ind w:left="4320" w:hanging="180"/>
      </w:pPr>
    </w:lvl>
    <w:lvl w:ilvl="6" w:tplc="22CAE2F0">
      <w:start w:val="1"/>
      <w:numFmt w:val="decimal"/>
      <w:lvlText w:val="%7."/>
      <w:lvlJc w:val="left"/>
      <w:pPr>
        <w:ind w:left="5040" w:hanging="360"/>
      </w:pPr>
    </w:lvl>
    <w:lvl w:ilvl="7" w:tplc="99E68322">
      <w:start w:val="1"/>
      <w:numFmt w:val="lowerLetter"/>
      <w:lvlText w:val="%8."/>
      <w:lvlJc w:val="left"/>
      <w:pPr>
        <w:ind w:left="5760" w:hanging="360"/>
      </w:pPr>
    </w:lvl>
    <w:lvl w:ilvl="8" w:tplc="4E02088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F6027B"/>
    <w:multiLevelType w:val="hybridMultilevel"/>
    <w:tmpl w:val="A3CEBD06"/>
    <w:lvl w:ilvl="0" w:tplc="39086FD4">
      <w:start w:val="1"/>
      <w:numFmt w:val="decimal"/>
      <w:lvlText w:val="%1."/>
      <w:lvlJc w:val="left"/>
      <w:pPr>
        <w:ind w:left="738" w:hanging="360"/>
      </w:pPr>
    </w:lvl>
    <w:lvl w:ilvl="1" w:tplc="BB7ADB06">
      <w:start w:val="1"/>
      <w:numFmt w:val="lowerLetter"/>
      <w:lvlText w:val="%2."/>
      <w:lvlJc w:val="left"/>
      <w:pPr>
        <w:ind w:left="1440" w:hanging="360"/>
      </w:pPr>
    </w:lvl>
    <w:lvl w:ilvl="2" w:tplc="17D23430">
      <w:start w:val="1"/>
      <w:numFmt w:val="lowerRoman"/>
      <w:lvlText w:val="%3."/>
      <w:lvlJc w:val="right"/>
      <w:pPr>
        <w:ind w:left="2160" w:hanging="180"/>
      </w:pPr>
    </w:lvl>
    <w:lvl w:ilvl="3" w:tplc="90628728">
      <w:start w:val="1"/>
      <w:numFmt w:val="decimal"/>
      <w:lvlText w:val="%4."/>
      <w:lvlJc w:val="left"/>
      <w:pPr>
        <w:ind w:left="2880" w:hanging="360"/>
      </w:pPr>
    </w:lvl>
    <w:lvl w:ilvl="4" w:tplc="87569926">
      <w:start w:val="1"/>
      <w:numFmt w:val="lowerLetter"/>
      <w:lvlText w:val="%5."/>
      <w:lvlJc w:val="left"/>
      <w:pPr>
        <w:ind w:left="3600" w:hanging="360"/>
      </w:pPr>
    </w:lvl>
    <w:lvl w:ilvl="5" w:tplc="D70EEED0">
      <w:start w:val="1"/>
      <w:numFmt w:val="lowerRoman"/>
      <w:lvlText w:val="%6."/>
      <w:lvlJc w:val="right"/>
      <w:pPr>
        <w:ind w:left="4320" w:hanging="180"/>
      </w:pPr>
    </w:lvl>
    <w:lvl w:ilvl="6" w:tplc="4A4E04DE">
      <w:start w:val="1"/>
      <w:numFmt w:val="decimal"/>
      <w:lvlText w:val="%7."/>
      <w:lvlJc w:val="left"/>
      <w:pPr>
        <w:ind w:left="5040" w:hanging="360"/>
      </w:pPr>
    </w:lvl>
    <w:lvl w:ilvl="7" w:tplc="282A55E2">
      <w:start w:val="1"/>
      <w:numFmt w:val="lowerLetter"/>
      <w:lvlText w:val="%8."/>
      <w:lvlJc w:val="left"/>
      <w:pPr>
        <w:ind w:left="5760" w:hanging="360"/>
      </w:pPr>
    </w:lvl>
    <w:lvl w:ilvl="8" w:tplc="15F25B9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A040C"/>
    <w:multiLevelType w:val="hybridMultilevel"/>
    <w:tmpl w:val="D1623638"/>
    <w:lvl w:ilvl="0" w:tplc="4ADE7738">
      <w:start w:val="1"/>
      <w:numFmt w:val="decimal"/>
      <w:lvlText w:val="%1."/>
      <w:lvlJc w:val="left"/>
      <w:pPr>
        <w:ind w:left="738" w:hanging="360"/>
      </w:pPr>
    </w:lvl>
    <w:lvl w:ilvl="1" w:tplc="2B664EA6">
      <w:start w:val="1"/>
      <w:numFmt w:val="lowerLetter"/>
      <w:lvlText w:val="%2."/>
      <w:lvlJc w:val="left"/>
      <w:pPr>
        <w:ind w:left="1458" w:hanging="360"/>
      </w:pPr>
    </w:lvl>
    <w:lvl w:ilvl="2" w:tplc="AF420B84">
      <w:start w:val="1"/>
      <w:numFmt w:val="lowerRoman"/>
      <w:lvlText w:val="%3."/>
      <w:lvlJc w:val="right"/>
      <w:pPr>
        <w:ind w:left="2178" w:hanging="180"/>
      </w:pPr>
    </w:lvl>
    <w:lvl w:ilvl="3" w:tplc="2EA60912">
      <w:start w:val="1"/>
      <w:numFmt w:val="decimal"/>
      <w:lvlText w:val="%4."/>
      <w:lvlJc w:val="left"/>
      <w:pPr>
        <w:ind w:left="2898" w:hanging="360"/>
      </w:pPr>
    </w:lvl>
    <w:lvl w:ilvl="4" w:tplc="7124D76A">
      <w:start w:val="1"/>
      <w:numFmt w:val="lowerLetter"/>
      <w:lvlText w:val="%5."/>
      <w:lvlJc w:val="left"/>
      <w:pPr>
        <w:ind w:left="3618" w:hanging="360"/>
      </w:pPr>
    </w:lvl>
    <w:lvl w:ilvl="5" w:tplc="7C8A4E8E">
      <w:start w:val="1"/>
      <w:numFmt w:val="lowerRoman"/>
      <w:lvlText w:val="%6."/>
      <w:lvlJc w:val="right"/>
      <w:pPr>
        <w:ind w:left="4338" w:hanging="180"/>
      </w:pPr>
    </w:lvl>
    <w:lvl w:ilvl="6" w:tplc="2628546C">
      <w:start w:val="1"/>
      <w:numFmt w:val="decimal"/>
      <w:lvlText w:val="%7."/>
      <w:lvlJc w:val="left"/>
      <w:pPr>
        <w:ind w:left="5058" w:hanging="360"/>
      </w:pPr>
    </w:lvl>
    <w:lvl w:ilvl="7" w:tplc="393AB89A">
      <w:start w:val="1"/>
      <w:numFmt w:val="lowerLetter"/>
      <w:lvlText w:val="%8."/>
      <w:lvlJc w:val="left"/>
      <w:pPr>
        <w:ind w:left="5778" w:hanging="360"/>
      </w:pPr>
    </w:lvl>
    <w:lvl w:ilvl="8" w:tplc="9A80909C">
      <w:start w:val="1"/>
      <w:numFmt w:val="lowerRoman"/>
      <w:lvlText w:val="%9."/>
      <w:lvlJc w:val="right"/>
      <w:pPr>
        <w:ind w:left="6498" w:hanging="180"/>
      </w:pPr>
    </w:lvl>
  </w:abstractNum>
  <w:abstractNum w:abstractNumId="12" w15:restartNumberingAfterBreak="0">
    <w:nsid w:val="436405CC"/>
    <w:multiLevelType w:val="hybridMultilevel"/>
    <w:tmpl w:val="136A2FAA"/>
    <w:lvl w:ilvl="0" w:tplc="E86AEA5E">
      <w:start w:val="1"/>
      <w:numFmt w:val="decimal"/>
      <w:lvlText w:val="%1."/>
      <w:lvlJc w:val="left"/>
      <w:pPr>
        <w:ind w:left="738" w:hanging="360"/>
      </w:pPr>
    </w:lvl>
    <w:lvl w:ilvl="1" w:tplc="B9FC822E">
      <w:start w:val="1"/>
      <w:numFmt w:val="lowerLetter"/>
      <w:lvlText w:val="%2."/>
      <w:lvlJc w:val="left"/>
      <w:pPr>
        <w:ind w:left="1458" w:hanging="360"/>
      </w:pPr>
    </w:lvl>
    <w:lvl w:ilvl="2" w:tplc="8F02BF9A">
      <w:start w:val="1"/>
      <w:numFmt w:val="lowerRoman"/>
      <w:lvlText w:val="%3."/>
      <w:lvlJc w:val="right"/>
      <w:pPr>
        <w:ind w:left="2178" w:hanging="180"/>
      </w:pPr>
    </w:lvl>
    <w:lvl w:ilvl="3" w:tplc="2ACA072A">
      <w:start w:val="1"/>
      <w:numFmt w:val="decimal"/>
      <w:lvlText w:val="%4."/>
      <w:lvlJc w:val="left"/>
      <w:pPr>
        <w:ind w:left="2898" w:hanging="360"/>
      </w:pPr>
    </w:lvl>
    <w:lvl w:ilvl="4" w:tplc="2DCAFAC2">
      <w:start w:val="1"/>
      <w:numFmt w:val="lowerLetter"/>
      <w:lvlText w:val="%5."/>
      <w:lvlJc w:val="left"/>
      <w:pPr>
        <w:ind w:left="3618" w:hanging="360"/>
      </w:pPr>
    </w:lvl>
    <w:lvl w:ilvl="5" w:tplc="81981EEE">
      <w:start w:val="1"/>
      <w:numFmt w:val="lowerRoman"/>
      <w:lvlText w:val="%6."/>
      <w:lvlJc w:val="right"/>
      <w:pPr>
        <w:ind w:left="4338" w:hanging="180"/>
      </w:pPr>
    </w:lvl>
    <w:lvl w:ilvl="6" w:tplc="10FE2960">
      <w:start w:val="1"/>
      <w:numFmt w:val="decimal"/>
      <w:lvlText w:val="%7."/>
      <w:lvlJc w:val="left"/>
      <w:pPr>
        <w:ind w:left="5058" w:hanging="360"/>
      </w:pPr>
    </w:lvl>
    <w:lvl w:ilvl="7" w:tplc="9162F6DC">
      <w:start w:val="1"/>
      <w:numFmt w:val="lowerLetter"/>
      <w:lvlText w:val="%8."/>
      <w:lvlJc w:val="left"/>
      <w:pPr>
        <w:ind w:left="5778" w:hanging="360"/>
      </w:pPr>
    </w:lvl>
    <w:lvl w:ilvl="8" w:tplc="F488AEB8">
      <w:start w:val="1"/>
      <w:numFmt w:val="lowerRoman"/>
      <w:lvlText w:val="%9."/>
      <w:lvlJc w:val="right"/>
      <w:pPr>
        <w:ind w:left="6498" w:hanging="180"/>
      </w:pPr>
    </w:lvl>
  </w:abstractNum>
  <w:abstractNum w:abstractNumId="13" w15:restartNumberingAfterBreak="0">
    <w:nsid w:val="458D084A"/>
    <w:multiLevelType w:val="hybridMultilevel"/>
    <w:tmpl w:val="528884DA"/>
    <w:lvl w:ilvl="0" w:tplc="37F63DB0">
      <w:start w:val="1"/>
      <w:numFmt w:val="decimal"/>
      <w:lvlText w:val="%1."/>
      <w:lvlJc w:val="left"/>
      <w:pPr>
        <w:ind w:left="738" w:hanging="360"/>
      </w:pPr>
    </w:lvl>
    <w:lvl w:ilvl="1" w:tplc="F52C5D58">
      <w:start w:val="1"/>
      <w:numFmt w:val="lowerLetter"/>
      <w:lvlText w:val="%2."/>
      <w:lvlJc w:val="left"/>
      <w:pPr>
        <w:ind w:left="1458" w:hanging="360"/>
      </w:pPr>
    </w:lvl>
    <w:lvl w:ilvl="2" w:tplc="54BE926C">
      <w:start w:val="1"/>
      <w:numFmt w:val="lowerRoman"/>
      <w:lvlText w:val="%3."/>
      <w:lvlJc w:val="right"/>
      <w:pPr>
        <w:ind w:left="2178" w:hanging="180"/>
      </w:pPr>
    </w:lvl>
    <w:lvl w:ilvl="3" w:tplc="A68A965A">
      <w:start w:val="1"/>
      <w:numFmt w:val="decimal"/>
      <w:lvlText w:val="%4."/>
      <w:lvlJc w:val="left"/>
      <w:pPr>
        <w:ind w:left="2898" w:hanging="360"/>
      </w:pPr>
    </w:lvl>
    <w:lvl w:ilvl="4" w:tplc="8EFAA1FC">
      <w:start w:val="1"/>
      <w:numFmt w:val="lowerLetter"/>
      <w:lvlText w:val="%5."/>
      <w:lvlJc w:val="left"/>
      <w:pPr>
        <w:ind w:left="3618" w:hanging="360"/>
      </w:pPr>
    </w:lvl>
    <w:lvl w:ilvl="5" w:tplc="CB18D4F2">
      <w:start w:val="1"/>
      <w:numFmt w:val="lowerRoman"/>
      <w:lvlText w:val="%6."/>
      <w:lvlJc w:val="right"/>
      <w:pPr>
        <w:ind w:left="4338" w:hanging="180"/>
      </w:pPr>
    </w:lvl>
    <w:lvl w:ilvl="6" w:tplc="C926536C">
      <w:start w:val="1"/>
      <w:numFmt w:val="decimal"/>
      <w:lvlText w:val="%7."/>
      <w:lvlJc w:val="left"/>
      <w:pPr>
        <w:ind w:left="5058" w:hanging="360"/>
      </w:pPr>
    </w:lvl>
    <w:lvl w:ilvl="7" w:tplc="ABC40292">
      <w:start w:val="1"/>
      <w:numFmt w:val="lowerLetter"/>
      <w:lvlText w:val="%8."/>
      <w:lvlJc w:val="left"/>
      <w:pPr>
        <w:ind w:left="5778" w:hanging="360"/>
      </w:pPr>
    </w:lvl>
    <w:lvl w:ilvl="8" w:tplc="17F43E6A">
      <w:start w:val="1"/>
      <w:numFmt w:val="lowerRoman"/>
      <w:lvlText w:val="%9."/>
      <w:lvlJc w:val="right"/>
      <w:pPr>
        <w:ind w:left="6498" w:hanging="180"/>
      </w:pPr>
    </w:lvl>
  </w:abstractNum>
  <w:abstractNum w:abstractNumId="14" w15:restartNumberingAfterBreak="0">
    <w:nsid w:val="4C843AA9"/>
    <w:multiLevelType w:val="hybridMultilevel"/>
    <w:tmpl w:val="51DE2C16"/>
    <w:lvl w:ilvl="0" w:tplc="91F8643E">
      <w:start w:val="1"/>
      <w:numFmt w:val="decimal"/>
      <w:lvlText w:val="%1."/>
      <w:lvlJc w:val="left"/>
      <w:pPr>
        <w:ind w:left="738" w:hanging="360"/>
      </w:pPr>
    </w:lvl>
    <w:lvl w:ilvl="1" w:tplc="02781542">
      <w:start w:val="1"/>
      <w:numFmt w:val="lowerLetter"/>
      <w:lvlText w:val="%2."/>
      <w:lvlJc w:val="left"/>
      <w:pPr>
        <w:ind w:left="1440" w:hanging="360"/>
      </w:pPr>
    </w:lvl>
    <w:lvl w:ilvl="2" w:tplc="C7881EEE">
      <w:start w:val="1"/>
      <w:numFmt w:val="lowerRoman"/>
      <w:lvlText w:val="%3."/>
      <w:lvlJc w:val="right"/>
      <w:pPr>
        <w:ind w:left="2160" w:hanging="180"/>
      </w:pPr>
    </w:lvl>
    <w:lvl w:ilvl="3" w:tplc="E8140946">
      <w:start w:val="1"/>
      <w:numFmt w:val="decimal"/>
      <w:lvlText w:val="%4."/>
      <w:lvlJc w:val="left"/>
      <w:pPr>
        <w:ind w:left="2880" w:hanging="360"/>
      </w:pPr>
    </w:lvl>
    <w:lvl w:ilvl="4" w:tplc="24505AA8">
      <w:start w:val="1"/>
      <w:numFmt w:val="lowerLetter"/>
      <w:lvlText w:val="%5."/>
      <w:lvlJc w:val="left"/>
      <w:pPr>
        <w:ind w:left="3600" w:hanging="360"/>
      </w:pPr>
    </w:lvl>
    <w:lvl w:ilvl="5" w:tplc="5DC0EAE4">
      <w:start w:val="1"/>
      <w:numFmt w:val="lowerRoman"/>
      <w:lvlText w:val="%6."/>
      <w:lvlJc w:val="right"/>
      <w:pPr>
        <w:ind w:left="4320" w:hanging="180"/>
      </w:pPr>
    </w:lvl>
    <w:lvl w:ilvl="6" w:tplc="E004A6AC">
      <w:start w:val="1"/>
      <w:numFmt w:val="decimal"/>
      <w:lvlText w:val="%7."/>
      <w:lvlJc w:val="left"/>
      <w:pPr>
        <w:ind w:left="5040" w:hanging="360"/>
      </w:pPr>
    </w:lvl>
    <w:lvl w:ilvl="7" w:tplc="85D847BA">
      <w:start w:val="1"/>
      <w:numFmt w:val="lowerLetter"/>
      <w:lvlText w:val="%8."/>
      <w:lvlJc w:val="left"/>
      <w:pPr>
        <w:ind w:left="5760" w:hanging="360"/>
      </w:pPr>
    </w:lvl>
    <w:lvl w:ilvl="8" w:tplc="058408E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E5967"/>
    <w:multiLevelType w:val="hybridMultilevel"/>
    <w:tmpl w:val="F86A7E98"/>
    <w:lvl w:ilvl="0" w:tplc="0374D84A">
      <w:start w:val="1"/>
      <w:numFmt w:val="decimal"/>
      <w:lvlText w:val="%1."/>
      <w:lvlJc w:val="left"/>
      <w:pPr>
        <w:ind w:left="738" w:hanging="360"/>
      </w:pPr>
    </w:lvl>
    <w:lvl w:ilvl="1" w:tplc="4AC4A540">
      <w:start w:val="1"/>
      <w:numFmt w:val="lowerLetter"/>
      <w:lvlText w:val="%2."/>
      <w:lvlJc w:val="left"/>
      <w:pPr>
        <w:ind w:left="1458" w:hanging="360"/>
      </w:pPr>
    </w:lvl>
    <w:lvl w:ilvl="2" w:tplc="1C5A122E">
      <w:start w:val="1"/>
      <w:numFmt w:val="lowerRoman"/>
      <w:lvlText w:val="%3."/>
      <w:lvlJc w:val="right"/>
      <w:pPr>
        <w:ind w:left="2178" w:hanging="180"/>
      </w:pPr>
    </w:lvl>
    <w:lvl w:ilvl="3" w:tplc="D728A4B6">
      <w:start w:val="1"/>
      <w:numFmt w:val="decimal"/>
      <w:lvlText w:val="%4."/>
      <w:lvlJc w:val="left"/>
      <w:pPr>
        <w:ind w:left="2898" w:hanging="360"/>
      </w:pPr>
    </w:lvl>
    <w:lvl w:ilvl="4" w:tplc="8410E986">
      <w:start w:val="1"/>
      <w:numFmt w:val="lowerLetter"/>
      <w:lvlText w:val="%5."/>
      <w:lvlJc w:val="left"/>
      <w:pPr>
        <w:ind w:left="3618" w:hanging="360"/>
      </w:pPr>
    </w:lvl>
    <w:lvl w:ilvl="5" w:tplc="52A0281A">
      <w:start w:val="1"/>
      <w:numFmt w:val="lowerRoman"/>
      <w:lvlText w:val="%6."/>
      <w:lvlJc w:val="right"/>
      <w:pPr>
        <w:ind w:left="4338" w:hanging="180"/>
      </w:pPr>
    </w:lvl>
    <w:lvl w:ilvl="6" w:tplc="E006D8F0">
      <w:start w:val="1"/>
      <w:numFmt w:val="decimal"/>
      <w:lvlText w:val="%7."/>
      <w:lvlJc w:val="left"/>
      <w:pPr>
        <w:ind w:left="5058" w:hanging="360"/>
      </w:pPr>
    </w:lvl>
    <w:lvl w:ilvl="7" w:tplc="032AE0FE">
      <w:start w:val="1"/>
      <w:numFmt w:val="lowerLetter"/>
      <w:lvlText w:val="%8."/>
      <w:lvlJc w:val="left"/>
      <w:pPr>
        <w:ind w:left="5778" w:hanging="360"/>
      </w:pPr>
    </w:lvl>
    <w:lvl w:ilvl="8" w:tplc="26725ED0">
      <w:start w:val="1"/>
      <w:numFmt w:val="lowerRoman"/>
      <w:lvlText w:val="%9."/>
      <w:lvlJc w:val="right"/>
      <w:pPr>
        <w:ind w:left="6498" w:hanging="180"/>
      </w:pPr>
    </w:lvl>
  </w:abstractNum>
  <w:abstractNum w:abstractNumId="16" w15:restartNumberingAfterBreak="0">
    <w:nsid w:val="66E0700B"/>
    <w:multiLevelType w:val="hybridMultilevel"/>
    <w:tmpl w:val="284C49BE"/>
    <w:lvl w:ilvl="0" w:tplc="84367FF4">
      <w:start w:val="1"/>
      <w:numFmt w:val="decimal"/>
      <w:lvlText w:val="%1."/>
      <w:lvlJc w:val="left"/>
      <w:pPr>
        <w:ind w:left="738" w:hanging="360"/>
      </w:pPr>
    </w:lvl>
    <w:lvl w:ilvl="1" w:tplc="1C5C740E">
      <w:start w:val="1"/>
      <w:numFmt w:val="lowerLetter"/>
      <w:lvlText w:val="%2."/>
      <w:lvlJc w:val="left"/>
      <w:pPr>
        <w:ind w:left="1440" w:hanging="360"/>
      </w:pPr>
    </w:lvl>
    <w:lvl w:ilvl="2" w:tplc="A3B6F6C8">
      <w:start w:val="1"/>
      <w:numFmt w:val="lowerRoman"/>
      <w:lvlText w:val="%3."/>
      <w:lvlJc w:val="right"/>
      <w:pPr>
        <w:ind w:left="2160" w:hanging="180"/>
      </w:pPr>
    </w:lvl>
    <w:lvl w:ilvl="3" w:tplc="DE260A86">
      <w:start w:val="1"/>
      <w:numFmt w:val="decimal"/>
      <w:lvlText w:val="%4."/>
      <w:lvlJc w:val="left"/>
      <w:pPr>
        <w:ind w:left="2880" w:hanging="360"/>
      </w:pPr>
    </w:lvl>
    <w:lvl w:ilvl="4" w:tplc="0122E920">
      <w:start w:val="1"/>
      <w:numFmt w:val="lowerLetter"/>
      <w:lvlText w:val="%5."/>
      <w:lvlJc w:val="left"/>
      <w:pPr>
        <w:ind w:left="3600" w:hanging="360"/>
      </w:pPr>
    </w:lvl>
    <w:lvl w:ilvl="5" w:tplc="1A64AE50">
      <w:start w:val="1"/>
      <w:numFmt w:val="lowerRoman"/>
      <w:lvlText w:val="%6."/>
      <w:lvlJc w:val="right"/>
      <w:pPr>
        <w:ind w:left="4320" w:hanging="180"/>
      </w:pPr>
    </w:lvl>
    <w:lvl w:ilvl="6" w:tplc="CED2F300">
      <w:start w:val="1"/>
      <w:numFmt w:val="decimal"/>
      <w:lvlText w:val="%7."/>
      <w:lvlJc w:val="left"/>
      <w:pPr>
        <w:ind w:left="5040" w:hanging="360"/>
      </w:pPr>
    </w:lvl>
    <w:lvl w:ilvl="7" w:tplc="F7BA40E0">
      <w:start w:val="1"/>
      <w:numFmt w:val="lowerLetter"/>
      <w:lvlText w:val="%8."/>
      <w:lvlJc w:val="left"/>
      <w:pPr>
        <w:ind w:left="5760" w:hanging="360"/>
      </w:pPr>
    </w:lvl>
    <w:lvl w:ilvl="8" w:tplc="4058D34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891BF4"/>
    <w:multiLevelType w:val="hybridMultilevel"/>
    <w:tmpl w:val="2822010C"/>
    <w:lvl w:ilvl="0" w:tplc="7978889A">
      <w:start w:val="1"/>
      <w:numFmt w:val="decimal"/>
      <w:lvlText w:val="%1."/>
      <w:lvlJc w:val="left"/>
      <w:pPr>
        <w:ind w:left="738" w:hanging="360"/>
      </w:pPr>
    </w:lvl>
    <w:lvl w:ilvl="1" w:tplc="0448AE82">
      <w:start w:val="1"/>
      <w:numFmt w:val="lowerLetter"/>
      <w:lvlText w:val="%2."/>
      <w:lvlJc w:val="left"/>
      <w:pPr>
        <w:ind w:left="1440" w:hanging="360"/>
      </w:pPr>
    </w:lvl>
    <w:lvl w:ilvl="2" w:tplc="6220EE86">
      <w:start w:val="1"/>
      <w:numFmt w:val="lowerRoman"/>
      <w:lvlText w:val="%3."/>
      <w:lvlJc w:val="right"/>
      <w:pPr>
        <w:ind w:left="2160" w:hanging="180"/>
      </w:pPr>
    </w:lvl>
    <w:lvl w:ilvl="3" w:tplc="3572B406">
      <w:start w:val="1"/>
      <w:numFmt w:val="decimal"/>
      <w:lvlText w:val="%4."/>
      <w:lvlJc w:val="left"/>
      <w:pPr>
        <w:ind w:left="2880" w:hanging="360"/>
      </w:pPr>
    </w:lvl>
    <w:lvl w:ilvl="4" w:tplc="DB48FF0E">
      <w:start w:val="1"/>
      <w:numFmt w:val="lowerLetter"/>
      <w:lvlText w:val="%5."/>
      <w:lvlJc w:val="left"/>
      <w:pPr>
        <w:ind w:left="3600" w:hanging="360"/>
      </w:pPr>
    </w:lvl>
    <w:lvl w:ilvl="5" w:tplc="6B5AD66A">
      <w:start w:val="1"/>
      <w:numFmt w:val="lowerRoman"/>
      <w:lvlText w:val="%6."/>
      <w:lvlJc w:val="right"/>
      <w:pPr>
        <w:ind w:left="4320" w:hanging="180"/>
      </w:pPr>
    </w:lvl>
    <w:lvl w:ilvl="6" w:tplc="2BA0E4F8">
      <w:start w:val="1"/>
      <w:numFmt w:val="decimal"/>
      <w:lvlText w:val="%7."/>
      <w:lvlJc w:val="left"/>
      <w:pPr>
        <w:ind w:left="5040" w:hanging="360"/>
      </w:pPr>
    </w:lvl>
    <w:lvl w:ilvl="7" w:tplc="A4D4E61E">
      <w:start w:val="1"/>
      <w:numFmt w:val="lowerLetter"/>
      <w:lvlText w:val="%8."/>
      <w:lvlJc w:val="left"/>
      <w:pPr>
        <w:ind w:left="5760" w:hanging="360"/>
      </w:pPr>
    </w:lvl>
    <w:lvl w:ilvl="8" w:tplc="97E8238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2A5543"/>
    <w:multiLevelType w:val="hybridMultilevel"/>
    <w:tmpl w:val="7BAE2696"/>
    <w:lvl w:ilvl="0" w:tplc="AA32AAF2">
      <w:start w:val="1"/>
      <w:numFmt w:val="decimal"/>
      <w:lvlText w:val="%1."/>
      <w:lvlJc w:val="left"/>
      <w:pPr>
        <w:ind w:left="738" w:hanging="360"/>
      </w:pPr>
    </w:lvl>
    <w:lvl w:ilvl="1" w:tplc="80E657FE">
      <w:start w:val="1"/>
      <w:numFmt w:val="lowerLetter"/>
      <w:lvlText w:val="%2."/>
      <w:lvlJc w:val="left"/>
      <w:pPr>
        <w:ind w:left="1440" w:hanging="360"/>
      </w:pPr>
    </w:lvl>
    <w:lvl w:ilvl="2" w:tplc="0C52E3CC">
      <w:start w:val="1"/>
      <w:numFmt w:val="lowerRoman"/>
      <w:lvlText w:val="%3."/>
      <w:lvlJc w:val="right"/>
      <w:pPr>
        <w:ind w:left="2160" w:hanging="180"/>
      </w:pPr>
    </w:lvl>
    <w:lvl w:ilvl="3" w:tplc="A9BE57F2">
      <w:start w:val="1"/>
      <w:numFmt w:val="decimal"/>
      <w:lvlText w:val="%4."/>
      <w:lvlJc w:val="left"/>
      <w:pPr>
        <w:ind w:left="2880" w:hanging="360"/>
      </w:pPr>
    </w:lvl>
    <w:lvl w:ilvl="4" w:tplc="5B3C7622">
      <w:start w:val="1"/>
      <w:numFmt w:val="lowerLetter"/>
      <w:lvlText w:val="%5."/>
      <w:lvlJc w:val="left"/>
      <w:pPr>
        <w:ind w:left="3600" w:hanging="360"/>
      </w:pPr>
    </w:lvl>
    <w:lvl w:ilvl="5" w:tplc="6CD810C8">
      <w:start w:val="1"/>
      <w:numFmt w:val="lowerRoman"/>
      <w:lvlText w:val="%6."/>
      <w:lvlJc w:val="right"/>
      <w:pPr>
        <w:ind w:left="4320" w:hanging="180"/>
      </w:pPr>
    </w:lvl>
    <w:lvl w:ilvl="6" w:tplc="4308EFAE">
      <w:start w:val="1"/>
      <w:numFmt w:val="decimal"/>
      <w:lvlText w:val="%7."/>
      <w:lvlJc w:val="left"/>
      <w:pPr>
        <w:ind w:left="5040" w:hanging="360"/>
      </w:pPr>
    </w:lvl>
    <w:lvl w:ilvl="7" w:tplc="77C8A5BA">
      <w:start w:val="1"/>
      <w:numFmt w:val="lowerLetter"/>
      <w:lvlText w:val="%8."/>
      <w:lvlJc w:val="left"/>
      <w:pPr>
        <w:ind w:left="5760" w:hanging="360"/>
      </w:pPr>
    </w:lvl>
    <w:lvl w:ilvl="8" w:tplc="61A0ACA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1E0D54"/>
    <w:multiLevelType w:val="hybridMultilevel"/>
    <w:tmpl w:val="ED846636"/>
    <w:lvl w:ilvl="0" w:tplc="8222DC0C">
      <w:start w:val="1"/>
      <w:numFmt w:val="decimal"/>
      <w:lvlText w:val="%1."/>
      <w:lvlJc w:val="left"/>
      <w:pPr>
        <w:ind w:left="738" w:hanging="360"/>
      </w:pPr>
    </w:lvl>
    <w:lvl w:ilvl="1" w:tplc="3C34E700">
      <w:start w:val="1"/>
      <w:numFmt w:val="lowerLetter"/>
      <w:lvlText w:val="%2."/>
      <w:lvlJc w:val="left"/>
      <w:pPr>
        <w:ind w:left="1440" w:hanging="360"/>
      </w:pPr>
    </w:lvl>
    <w:lvl w:ilvl="2" w:tplc="8C668A02">
      <w:start w:val="1"/>
      <w:numFmt w:val="lowerRoman"/>
      <w:lvlText w:val="%3."/>
      <w:lvlJc w:val="right"/>
      <w:pPr>
        <w:ind w:left="2160" w:hanging="180"/>
      </w:pPr>
    </w:lvl>
    <w:lvl w:ilvl="3" w:tplc="D3F05B3E">
      <w:start w:val="1"/>
      <w:numFmt w:val="decimal"/>
      <w:lvlText w:val="%4."/>
      <w:lvlJc w:val="left"/>
      <w:pPr>
        <w:ind w:left="2880" w:hanging="360"/>
      </w:pPr>
    </w:lvl>
    <w:lvl w:ilvl="4" w:tplc="B22A6456">
      <w:start w:val="1"/>
      <w:numFmt w:val="lowerLetter"/>
      <w:lvlText w:val="%5."/>
      <w:lvlJc w:val="left"/>
      <w:pPr>
        <w:ind w:left="3600" w:hanging="360"/>
      </w:pPr>
    </w:lvl>
    <w:lvl w:ilvl="5" w:tplc="C0400554">
      <w:start w:val="1"/>
      <w:numFmt w:val="lowerRoman"/>
      <w:lvlText w:val="%6."/>
      <w:lvlJc w:val="right"/>
      <w:pPr>
        <w:ind w:left="4320" w:hanging="180"/>
      </w:pPr>
    </w:lvl>
    <w:lvl w:ilvl="6" w:tplc="D930A8E8">
      <w:start w:val="1"/>
      <w:numFmt w:val="decimal"/>
      <w:lvlText w:val="%7."/>
      <w:lvlJc w:val="left"/>
      <w:pPr>
        <w:ind w:left="5040" w:hanging="360"/>
      </w:pPr>
    </w:lvl>
    <w:lvl w:ilvl="7" w:tplc="68DAFEF2">
      <w:start w:val="1"/>
      <w:numFmt w:val="lowerLetter"/>
      <w:lvlText w:val="%8."/>
      <w:lvlJc w:val="left"/>
      <w:pPr>
        <w:ind w:left="5760" w:hanging="360"/>
      </w:pPr>
    </w:lvl>
    <w:lvl w:ilvl="8" w:tplc="48B0D71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6F34C4"/>
    <w:multiLevelType w:val="hybridMultilevel"/>
    <w:tmpl w:val="20E2D342"/>
    <w:lvl w:ilvl="0" w:tplc="3A02DCA2">
      <w:start w:val="1"/>
      <w:numFmt w:val="decimal"/>
      <w:lvlText w:val="%1."/>
      <w:lvlJc w:val="left"/>
      <w:pPr>
        <w:ind w:left="738" w:hanging="360"/>
      </w:pPr>
    </w:lvl>
    <w:lvl w:ilvl="1" w:tplc="CDE8DA78">
      <w:start w:val="1"/>
      <w:numFmt w:val="lowerLetter"/>
      <w:lvlText w:val="%2."/>
      <w:lvlJc w:val="left"/>
      <w:pPr>
        <w:ind w:left="1440" w:hanging="360"/>
      </w:pPr>
    </w:lvl>
    <w:lvl w:ilvl="2" w:tplc="E89C4776">
      <w:start w:val="1"/>
      <w:numFmt w:val="lowerRoman"/>
      <w:lvlText w:val="%3."/>
      <w:lvlJc w:val="right"/>
      <w:pPr>
        <w:ind w:left="2160" w:hanging="180"/>
      </w:pPr>
    </w:lvl>
    <w:lvl w:ilvl="3" w:tplc="EB628CC2">
      <w:start w:val="1"/>
      <w:numFmt w:val="decimal"/>
      <w:lvlText w:val="%4."/>
      <w:lvlJc w:val="left"/>
      <w:pPr>
        <w:ind w:left="2880" w:hanging="360"/>
      </w:pPr>
    </w:lvl>
    <w:lvl w:ilvl="4" w:tplc="881E4E70">
      <w:start w:val="1"/>
      <w:numFmt w:val="lowerLetter"/>
      <w:lvlText w:val="%5."/>
      <w:lvlJc w:val="left"/>
      <w:pPr>
        <w:ind w:left="3600" w:hanging="360"/>
      </w:pPr>
    </w:lvl>
    <w:lvl w:ilvl="5" w:tplc="82627526">
      <w:start w:val="1"/>
      <w:numFmt w:val="lowerRoman"/>
      <w:lvlText w:val="%6."/>
      <w:lvlJc w:val="right"/>
      <w:pPr>
        <w:ind w:left="4320" w:hanging="180"/>
      </w:pPr>
    </w:lvl>
    <w:lvl w:ilvl="6" w:tplc="91B8B7D6">
      <w:start w:val="1"/>
      <w:numFmt w:val="decimal"/>
      <w:lvlText w:val="%7."/>
      <w:lvlJc w:val="left"/>
      <w:pPr>
        <w:ind w:left="5040" w:hanging="360"/>
      </w:pPr>
    </w:lvl>
    <w:lvl w:ilvl="7" w:tplc="11F0A068">
      <w:start w:val="1"/>
      <w:numFmt w:val="lowerLetter"/>
      <w:lvlText w:val="%8."/>
      <w:lvlJc w:val="left"/>
      <w:pPr>
        <w:ind w:left="5760" w:hanging="360"/>
      </w:pPr>
    </w:lvl>
    <w:lvl w:ilvl="8" w:tplc="504CCA0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9F5268"/>
    <w:multiLevelType w:val="hybridMultilevel"/>
    <w:tmpl w:val="66E83A10"/>
    <w:lvl w:ilvl="0" w:tplc="0972BC96">
      <w:start w:val="1"/>
      <w:numFmt w:val="decimal"/>
      <w:lvlText w:val="%1."/>
      <w:lvlJc w:val="left"/>
      <w:pPr>
        <w:ind w:left="738" w:hanging="360"/>
      </w:pPr>
    </w:lvl>
    <w:lvl w:ilvl="1" w:tplc="7820DC6A">
      <w:start w:val="1"/>
      <w:numFmt w:val="lowerLetter"/>
      <w:lvlText w:val="%2."/>
      <w:lvlJc w:val="left"/>
      <w:pPr>
        <w:ind w:left="1440" w:hanging="360"/>
      </w:pPr>
    </w:lvl>
    <w:lvl w:ilvl="2" w:tplc="5EBA6AD2">
      <w:start w:val="1"/>
      <w:numFmt w:val="lowerRoman"/>
      <w:lvlText w:val="%3."/>
      <w:lvlJc w:val="right"/>
      <w:pPr>
        <w:ind w:left="2160" w:hanging="180"/>
      </w:pPr>
    </w:lvl>
    <w:lvl w:ilvl="3" w:tplc="52A4F08C">
      <w:start w:val="1"/>
      <w:numFmt w:val="decimal"/>
      <w:lvlText w:val="%4."/>
      <w:lvlJc w:val="left"/>
      <w:pPr>
        <w:ind w:left="2880" w:hanging="360"/>
      </w:pPr>
    </w:lvl>
    <w:lvl w:ilvl="4" w:tplc="B80C3A28">
      <w:start w:val="1"/>
      <w:numFmt w:val="lowerLetter"/>
      <w:lvlText w:val="%5."/>
      <w:lvlJc w:val="left"/>
      <w:pPr>
        <w:ind w:left="3600" w:hanging="360"/>
      </w:pPr>
    </w:lvl>
    <w:lvl w:ilvl="5" w:tplc="8CE4A1DC">
      <w:start w:val="1"/>
      <w:numFmt w:val="lowerRoman"/>
      <w:lvlText w:val="%6."/>
      <w:lvlJc w:val="right"/>
      <w:pPr>
        <w:ind w:left="4320" w:hanging="180"/>
      </w:pPr>
    </w:lvl>
    <w:lvl w:ilvl="6" w:tplc="FEC0A918">
      <w:start w:val="1"/>
      <w:numFmt w:val="decimal"/>
      <w:lvlText w:val="%7."/>
      <w:lvlJc w:val="left"/>
      <w:pPr>
        <w:ind w:left="5040" w:hanging="360"/>
      </w:pPr>
    </w:lvl>
    <w:lvl w:ilvl="7" w:tplc="8DD81EE2">
      <w:start w:val="1"/>
      <w:numFmt w:val="lowerLetter"/>
      <w:lvlText w:val="%8."/>
      <w:lvlJc w:val="left"/>
      <w:pPr>
        <w:ind w:left="5760" w:hanging="360"/>
      </w:pPr>
    </w:lvl>
    <w:lvl w:ilvl="8" w:tplc="04EAFB5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523FA5"/>
    <w:multiLevelType w:val="hybridMultilevel"/>
    <w:tmpl w:val="D2360F26"/>
    <w:lvl w:ilvl="0" w:tplc="A6A0DDAA">
      <w:start w:val="1"/>
      <w:numFmt w:val="decimal"/>
      <w:lvlText w:val="%1."/>
      <w:lvlJc w:val="left"/>
      <w:pPr>
        <w:ind w:left="738" w:hanging="360"/>
      </w:pPr>
    </w:lvl>
    <w:lvl w:ilvl="1" w:tplc="3B8CD7DE">
      <w:start w:val="1"/>
      <w:numFmt w:val="lowerLetter"/>
      <w:lvlText w:val="%2."/>
      <w:lvlJc w:val="left"/>
      <w:pPr>
        <w:ind w:left="1440" w:hanging="360"/>
      </w:pPr>
    </w:lvl>
    <w:lvl w:ilvl="2" w:tplc="1CBA5CD4">
      <w:start w:val="1"/>
      <w:numFmt w:val="lowerRoman"/>
      <w:lvlText w:val="%3."/>
      <w:lvlJc w:val="right"/>
      <w:pPr>
        <w:ind w:left="2160" w:hanging="180"/>
      </w:pPr>
    </w:lvl>
    <w:lvl w:ilvl="3" w:tplc="95A2118A">
      <w:start w:val="1"/>
      <w:numFmt w:val="decimal"/>
      <w:lvlText w:val="%4."/>
      <w:lvlJc w:val="left"/>
      <w:pPr>
        <w:ind w:left="2880" w:hanging="360"/>
      </w:pPr>
    </w:lvl>
    <w:lvl w:ilvl="4" w:tplc="3C503C00">
      <w:start w:val="1"/>
      <w:numFmt w:val="lowerLetter"/>
      <w:lvlText w:val="%5."/>
      <w:lvlJc w:val="left"/>
      <w:pPr>
        <w:ind w:left="3600" w:hanging="360"/>
      </w:pPr>
    </w:lvl>
    <w:lvl w:ilvl="5" w:tplc="4D5E72D4">
      <w:start w:val="1"/>
      <w:numFmt w:val="lowerRoman"/>
      <w:lvlText w:val="%6."/>
      <w:lvlJc w:val="right"/>
      <w:pPr>
        <w:ind w:left="4320" w:hanging="180"/>
      </w:pPr>
    </w:lvl>
    <w:lvl w:ilvl="6" w:tplc="AFCE05FE">
      <w:start w:val="1"/>
      <w:numFmt w:val="decimal"/>
      <w:lvlText w:val="%7."/>
      <w:lvlJc w:val="left"/>
      <w:pPr>
        <w:ind w:left="5040" w:hanging="360"/>
      </w:pPr>
    </w:lvl>
    <w:lvl w:ilvl="7" w:tplc="32C03838">
      <w:start w:val="1"/>
      <w:numFmt w:val="lowerLetter"/>
      <w:lvlText w:val="%8."/>
      <w:lvlJc w:val="left"/>
      <w:pPr>
        <w:ind w:left="5760" w:hanging="360"/>
      </w:pPr>
    </w:lvl>
    <w:lvl w:ilvl="8" w:tplc="13FAB15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359F2"/>
    <w:multiLevelType w:val="hybridMultilevel"/>
    <w:tmpl w:val="AFFCE72E"/>
    <w:lvl w:ilvl="0" w:tplc="50567458">
      <w:start w:val="1"/>
      <w:numFmt w:val="decimal"/>
      <w:lvlText w:val="%1."/>
      <w:lvlJc w:val="left"/>
      <w:pPr>
        <w:ind w:left="738" w:hanging="360"/>
      </w:pPr>
    </w:lvl>
    <w:lvl w:ilvl="1" w:tplc="BC70B816">
      <w:start w:val="1"/>
      <w:numFmt w:val="lowerLetter"/>
      <w:lvlText w:val="%2."/>
      <w:lvlJc w:val="left"/>
      <w:pPr>
        <w:ind w:left="1440" w:hanging="360"/>
      </w:pPr>
    </w:lvl>
    <w:lvl w:ilvl="2" w:tplc="967ED584">
      <w:start w:val="1"/>
      <w:numFmt w:val="lowerRoman"/>
      <w:lvlText w:val="%3."/>
      <w:lvlJc w:val="right"/>
      <w:pPr>
        <w:ind w:left="2160" w:hanging="180"/>
      </w:pPr>
    </w:lvl>
    <w:lvl w:ilvl="3" w:tplc="C96831BC">
      <w:start w:val="1"/>
      <w:numFmt w:val="decimal"/>
      <w:lvlText w:val="%4."/>
      <w:lvlJc w:val="left"/>
      <w:pPr>
        <w:ind w:left="2880" w:hanging="360"/>
      </w:pPr>
    </w:lvl>
    <w:lvl w:ilvl="4" w:tplc="829E8348">
      <w:start w:val="1"/>
      <w:numFmt w:val="lowerLetter"/>
      <w:lvlText w:val="%5."/>
      <w:lvlJc w:val="left"/>
      <w:pPr>
        <w:ind w:left="3600" w:hanging="360"/>
      </w:pPr>
    </w:lvl>
    <w:lvl w:ilvl="5" w:tplc="025CDB02">
      <w:start w:val="1"/>
      <w:numFmt w:val="lowerRoman"/>
      <w:lvlText w:val="%6."/>
      <w:lvlJc w:val="right"/>
      <w:pPr>
        <w:ind w:left="4320" w:hanging="180"/>
      </w:pPr>
    </w:lvl>
    <w:lvl w:ilvl="6" w:tplc="76B0BF10">
      <w:start w:val="1"/>
      <w:numFmt w:val="decimal"/>
      <w:lvlText w:val="%7."/>
      <w:lvlJc w:val="left"/>
      <w:pPr>
        <w:ind w:left="5040" w:hanging="360"/>
      </w:pPr>
    </w:lvl>
    <w:lvl w:ilvl="7" w:tplc="5E7AC93E">
      <w:start w:val="1"/>
      <w:numFmt w:val="lowerLetter"/>
      <w:lvlText w:val="%8."/>
      <w:lvlJc w:val="left"/>
      <w:pPr>
        <w:ind w:left="5760" w:hanging="360"/>
      </w:pPr>
    </w:lvl>
    <w:lvl w:ilvl="8" w:tplc="0E8C66E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9"/>
  </w:num>
  <w:num w:numId="5">
    <w:abstractNumId w:val="6"/>
  </w:num>
  <w:num w:numId="6">
    <w:abstractNumId w:val="0"/>
  </w:num>
  <w:num w:numId="7">
    <w:abstractNumId w:val="17"/>
  </w:num>
  <w:num w:numId="8">
    <w:abstractNumId w:val="21"/>
  </w:num>
  <w:num w:numId="9">
    <w:abstractNumId w:val="2"/>
  </w:num>
  <w:num w:numId="10">
    <w:abstractNumId w:val="16"/>
  </w:num>
  <w:num w:numId="11">
    <w:abstractNumId w:val="19"/>
  </w:num>
  <w:num w:numId="12">
    <w:abstractNumId w:val="23"/>
  </w:num>
  <w:num w:numId="13">
    <w:abstractNumId w:val="22"/>
  </w:num>
  <w:num w:numId="14">
    <w:abstractNumId w:val="18"/>
  </w:num>
  <w:num w:numId="15">
    <w:abstractNumId w:val="14"/>
  </w:num>
  <w:num w:numId="16">
    <w:abstractNumId w:val="20"/>
  </w:num>
  <w:num w:numId="17">
    <w:abstractNumId w:val="8"/>
  </w:num>
  <w:num w:numId="18">
    <w:abstractNumId w:val="10"/>
  </w:num>
  <w:num w:numId="19">
    <w:abstractNumId w:val="3"/>
  </w:num>
  <w:num w:numId="20">
    <w:abstractNumId w:val="5"/>
  </w:num>
  <w:num w:numId="21">
    <w:abstractNumId w:val="11"/>
  </w:num>
  <w:num w:numId="22">
    <w:abstractNumId w:val="13"/>
  </w:num>
  <w:num w:numId="23">
    <w:abstractNumId w:val="15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B20"/>
    <w:rsid w:val="001A6632"/>
    <w:rsid w:val="005D2A30"/>
    <w:rsid w:val="00C9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D9FB20-5454-47F0-881E-99C3CDB19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pPr>
      <w:widowControl w:val="0"/>
      <w:spacing w:after="0" w:line="240" w:lineRule="auto"/>
      <w:ind w:left="234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472C4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paragraph" w:styleId="a5">
    <w:name w:val="header"/>
    <w:basedOn w:val="a"/>
    <w:link w:val="a6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8">
    <w:name w:val="Нижний колонтитул Знак"/>
    <w:link w:val="a7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Balloon Text"/>
    <w:basedOn w:val="a"/>
    <w:link w:val="a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Segoe UI" w:hAnsi="Segoe UI" w:cs="Segoe UI"/>
      <w:sz w:val="18"/>
      <w:szCs w:val="18"/>
    </w:rPr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5">
    <w:name w:val="List Paragraph"/>
    <w:basedOn w:val="a"/>
    <w:uiPriority w:val="1"/>
    <w:qFormat/>
    <w:pPr>
      <w:ind w:left="720"/>
      <w:contextualSpacing/>
    </w:pPr>
  </w:style>
  <w:style w:type="character" w:styleId="af6">
    <w:name w:val="Emphasis"/>
    <w:basedOn w:val="a0"/>
    <w:uiPriority w:val="20"/>
    <w:qFormat/>
    <w:rPr>
      <w:i/>
      <w:iCs/>
    </w:rPr>
  </w:style>
  <w:style w:type="character" w:customStyle="1" w:styleId="af7">
    <w:name w:val="Другое_"/>
    <w:basedOn w:val="a0"/>
    <w:link w:val="af8"/>
    <w:rPr>
      <w:rFonts w:ascii="Times New Roman" w:eastAsia="Times New Roman" w:hAnsi="Times New Roman" w:cs="Times New Roman"/>
    </w:rPr>
  </w:style>
  <w:style w:type="paragraph" w:customStyle="1" w:styleId="af8">
    <w:name w:val="Другое"/>
    <w:basedOn w:val="a"/>
    <w:link w:val="af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5">
    <w:name w:val="Font Style25"/>
    <w:rPr>
      <w:rFonts w:ascii="Times New Roman" w:hAnsi="Times New Roman" w:cs="Times New Roman" w:hint="default"/>
      <w:b/>
      <w:bCs/>
      <w:sz w:val="24"/>
      <w:szCs w:val="24"/>
    </w:rPr>
  </w:style>
  <w:style w:type="table" w:customStyle="1" w:styleId="13">
    <w:name w:val="Сетка таблицы1"/>
    <w:basedOn w:val="a1"/>
    <w:next w:val="af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9">
    <w:name w:val="основной т."/>
    <w:uiPriority w:val="99"/>
    <w:pPr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character" w:customStyle="1" w:styleId="afa">
    <w:name w:val="Основной текст_"/>
    <w:link w:val="62"/>
    <w:rPr>
      <w:spacing w:val="-1"/>
      <w:sz w:val="26"/>
      <w:szCs w:val="26"/>
      <w:shd w:val="clear" w:color="auto" w:fill="FFFFFF"/>
    </w:rPr>
  </w:style>
  <w:style w:type="paragraph" w:customStyle="1" w:styleId="62">
    <w:name w:val="Основной текст6"/>
    <w:basedOn w:val="a"/>
    <w:link w:val="afa"/>
    <w:pPr>
      <w:shd w:val="clear" w:color="auto" w:fill="FFFFFF"/>
      <w:spacing w:before="480" w:after="420" w:line="0" w:lineRule="atLeast"/>
    </w:pPr>
    <w:rPr>
      <w:spacing w:val="-1"/>
      <w:sz w:val="26"/>
      <w:szCs w:val="26"/>
    </w:rPr>
  </w:style>
  <w:style w:type="table" w:customStyle="1" w:styleId="25">
    <w:name w:val="Сетка таблицы2"/>
    <w:basedOn w:val="a1"/>
    <w:next w:val="af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Основной текст1"/>
    <w:basedOn w:val="a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6">
    <w:name w:val="Основной текст (2)_"/>
    <w:basedOn w:val="a0"/>
    <w:link w:val="27"/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7">
    <w:name w:val="Основной текст (2)"/>
    <w:basedOn w:val="a"/>
    <w:link w:val="26"/>
    <w:pPr>
      <w:widowControl w:val="0"/>
      <w:spacing w:after="0" w:line="240" w:lineRule="auto"/>
      <w:ind w:firstLine="760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b">
    <w:name w:val="Body Text"/>
    <w:basedOn w:val="a"/>
    <w:link w:val="afc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c">
    <w:name w:val="Основной текст Знак"/>
    <w:basedOn w:val="a0"/>
    <w:link w:val="afb"/>
    <w:uiPriority w:val="1"/>
    <w:rPr>
      <w:rFonts w:ascii="Times New Roman" w:eastAsia="Times New Roman" w:hAnsi="Times New Roman" w:cs="Times New Roman"/>
      <w:sz w:val="28"/>
      <w:szCs w:val="28"/>
    </w:rPr>
  </w:style>
  <w:style w:type="character" w:styleId="afd">
    <w:name w:val="Strong"/>
    <w:basedOn w:val="a0"/>
    <w:uiPriority w:val="22"/>
    <w:qFormat/>
    <w:rPr>
      <w:b/>
      <w:bCs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jc w:val="center"/>
    </w:pPr>
    <w:rPr>
      <w:rFonts w:ascii="Cambria" w:eastAsia="Cambria" w:hAnsi="Cambria" w:cs="Cambria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e">
    <w:name w:val="No Spacing"/>
    <w:link w:val="aff"/>
    <w:uiPriority w:val="1"/>
    <w:qFormat/>
    <w:pPr>
      <w:spacing w:after="0" w:line="240" w:lineRule="auto"/>
    </w:pPr>
  </w:style>
  <w:style w:type="paragraph" w:styleId="aff0">
    <w:name w:val="Title"/>
    <w:basedOn w:val="a"/>
    <w:next w:val="a"/>
    <w:link w:val="aff1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f1">
    <w:name w:val="Заголовок Знак"/>
    <w:basedOn w:val="a0"/>
    <w:link w:val="aff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2">
    <w:name w:val="Subtitle"/>
    <w:basedOn w:val="a"/>
    <w:next w:val="a"/>
    <w:link w:val="aff3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3">
    <w:name w:val="Подзаголовок Знак"/>
    <w:basedOn w:val="a0"/>
    <w:link w:val="aff2"/>
    <w:uiPriority w:val="11"/>
    <w:rPr>
      <w:rFonts w:eastAsiaTheme="minorEastAsia"/>
      <w:color w:val="5A5A5A" w:themeColor="text1" w:themeTint="A5"/>
      <w:spacing w:val="15"/>
    </w:rPr>
  </w:style>
  <w:style w:type="paragraph" w:customStyle="1" w:styleId="react-aria-breadcrumb">
    <w:name w:val="react-aria-breadcrumb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sm">
    <w:name w:val="text-sm"/>
    <w:basedOn w:val="a0"/>
  </w:style>
  <w:style w:type="character" w:customStyle="1" w:styleId="hidden">
    <w:name w:val="hidden"/>
    <w:basedOn w:val="a0"/>
  </w:style>
  <w:style w:type="paragraph" w:styleId="aff4">
    <w:name w:val="caption"/>
    <w:basedOn w:val="a"/>
    <w:next w:val="a"/>
    <w:link w:val="aff5"/>
    <w:uiPriority w:val="35"/>
    <w:semiHidden/>
    <w:unhideWhenUsed/>
    <w:qFormat/>
    <w:pPr>
      <w:widowControl w:val="0"/>
      <w:spacing w:after="0" w:line="276" w:lineRule="auto"/>
    </w:pPr>
    <w:rPr>
      <w:rFonts w:ascii="Cambria" w:eastAsia="Cambria" w:hAnsi="Cambria" w:cs="Cambria"/>
      <w:b/>
      <w:bCs/>
      <w:color w:val="4472C4" w:themeColor="accent1"/>
      <w:sz w:val="18"/>
      <w:szCs w:val="18"/>
    </w:rPr>
  </w:style>
  <w:style w:type="character" w:customStyle="1" w:styleId="aff5">
    <w:name w:val="Название объекта Знак"/>
    <w:basedOn w:val="a0"/>
    <w:link w:val="aff4"/>
    <w:uiPriority w:val="35"/>
    <w:rPr>
      <w:rFonts w:ascii="Cambria" w:eastAsia="Cambria" w:hAnsi="Cambria" w:cs="Cambria"/>
      <w:b/>
      <w:bCs/>
      <w:color w:val="4472C4" w:themeColor="accent1"/>
      <w:sz w:val="18"/>
      <w:szCs w:val="18"/>
    </w:rPr>
  </w:style>
  <w:style w:type="paragraph" w:customStyle="1" w:styleId="15">
    <w:name w:val="Обычный (Интернет)1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Без интервала Знак"/>
    <w:basedOn w:val="a0"/>
    <w:link w:val="afe"/>
    <w:uiPriority w:val="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0.png"/><Relationship Id="rId21" Type="http://schemas.openxmlformats.org/officeDocument/2006/relationships/image" Target="media/image7.png"/><Relationship Id="rId42" Type="http://schemas.openxmlformats.org/officeDocument/2006/relationships/image" Target="media/image170.png"/><Relationship Id="rId63" Type="http://schemas.openxmlformats.org/officeDocument/2006/relationships/image" Target="media/image28.png"/><Relationship Id="rId84" Type="http://schemas.openxmlformats.org/officeDocument/2006/relationships/image" Target="media/image380.png"/><Relationship Id="rId138" Type="http://schemas.openxmlformats.org/officeDocument/2006/relationships/image" Target="media/image65.png"/><Relationship Id="rId159" Type="http://schemas.openxmlformats.org/officeDocument/2006/relationships/image" Target="media/image750.png"/><Relationship Id="rId170" Type="http://schemas.openxmlformats.org/officeDocument/2006/relationships/image" Target="media/image81.png"/><Relationship Id="rId107" Type="http://schemas.openxmlformats.org/officeDocument/2006/relationships/image" Target="media/image490.png"/><Relationship Id="rId11" Type="http://schemas.openxmlformats.org/officeDocument/2006/relationships/image" Target="media/image2.png"/><Relationship Id="rId32" Type="http://schemas.openxmlformats.org/officeDocument/2006/relationships/image" Target="media/image120.png"/><Relationship Id="rId53" Type="http://schemas.openxmlformats.org/officeDocument/2006/relationships/image" Target="media/image23.png"/><Relationship Id="rId74" Type="http://schemas.openxmlformats.org/officeDocument/2006/relationships/image" Target="media/image330.png"/><Relationship Id="rId128" Type="http://schemas.openxmlformats.org/officeDocument/2006/relationships/image" Target="media/image60.png"/><Relationship Id="rId149" Type="http://schemas.openxmlformats.org/officeDocument/2006/relationships/image" Target="media/image700.png"/><Relationship Id="rId5" Type="http://schemas.openxmlformats.org/officeDocument/2006/relationships/webSettings" Target="webSettings.xml"/><Relationship Id="rId95" Type="http://schemas.openxmlformats.org/officeDocument/2006/relationships/hyperlink" Target="https://crimuntur.obrcrimea.ru/russilomer" TargetMode="External"/><Relationship Id="rId160" Type="http://schemas.openxmlformats.org/officeDocument/2006/relationships/image" Target="media/image76.png"/><Relationship Id="rId22" Type="http://schemas.openxmlformats.org/officeDocument/2006/relationships/image" Target="media/image710.png"/><Relationship Id="rId43" Type="http://schemas.openxmlformats.org/officeDocument/2006/relationships/image" Target="media/image18.png"/><Relationship Id="rId64" Type="http://schemas.openxmlformats.org/officeDocument/2006/relationships/image" Target="media/image280.png"/><Relationship Id="rId118" Type="http://schemas.openxmlformats.org/officeDocument/2006/relationships/image" Target="media/image55.png"/><Relationship Id="rId139" Type="http://schemas.openxmlformats.org/officeDocument/2006/relationships/image" Target="media/image650.png"/><Relationship Id="rId85" Type="http://schemas.openxmlformats.org/officeDocument/2006/relationships/image" Target="media/image39.png"/><Relationship Id="rId150" Type="http://schemas.openxmlformats.org/officeDocument/2006/relationships/image" Target="media/image71.png"/><Relationship Id="rId171" Type="http://schemas.openxmlformats.org/officeDocument/2006/relationships/image" Target="media/image810.png"/><Relationship Id="rId12" Type="http://schemas.openxmlformats.org/officeDocument/2006/relationships/image" Target="media/image210.png"/><Relationship Id="rId33" Type="http://schemas.openxmlformats.org/officeDocument/2006/relationships/image" Target="media/image13.png"/><Relationship Id="rId108" Type="http://schemas.openxmlformats.org/officeDocument/2006/relationships/image" Target="media/image50.png"/><Relationship Id="rId129" Type="http://schemas.openxmlformats.org/officeDocument/2006/relationships/image" Target="media/image600.png"/><Relationship Id="rId54" Type="http://schemas.openxmlformats.org/officeDocument/2006/relationships/image" Target="media/image230.png"/><Relationship Id="rId75" Type="http://schemas.openxmlformats.org/officeDocument/2006/relationships/image" Target="media/image34.png"/><Relationship Id="rId96" Type="http://schemas.openxmlformats.org/officeDocument/2006/relationships/image" Target="media/image44.png"/><Relationship Id="rId140" Type="http://schemas.openxmlformats.org/officeDocument/2006/relationships/image" Target="media/image66.png"/><Relationship Id="rId161" Type="http://schemas.openxmlformats.org/officeDocument/2006/relationships/image" Target="media/image760.png"/><Relationship Id="rId6" Type="http://schemas.openxmlformats.org/officeDocument/2006/relationships/footnotes" Target="footnotes.xml"/><Relationship Id="rId23" Type="http://schemas.openxmlformats.org/officeDocument/2006/relationships/image" Target="media/image8.png"/><Relationship Id="rId28" Type="http://schemas.openxmlformats.org/officeDocument/2006/relationships/image" Target="media/image100.png"/><Relationship Id="rId49" Type="http://schemas.openxmlformats.org/officeDocument/2006/relationships/image" Target="media/image21.png"/><Relationship Id="rId114" Type="http://schemas.openxmlformats.org/officeDocument/2006/relationships/image" Target="media/image53.png"/><Relationship Id="rId119" Type="http://schemas.openxmlformats.org/officeDocument/2006/relationships/image" Target="media/image550.png"/><Relationship Id="rId44" Type="http://schemas.openxmlformats.org/officeDocument/2006/relationships/image" Target="media/image180.png"/><Relationship Id="rId60" Type="http://schemas.openxmlformats.org/officeDocument/2006/relationships/image" Target="media/image260.png"/><Relationship Id="rId65" Type="http://schemas.openxmlformats.org/officeDocument/2006/relationships/image" Target="media/image29.png"/><Relationship Id="rId81" Type="http://schemas.openxmlformats.org/officeDocument/2006/relationships/image" Target="media/image37.png"/><Relationship Id="rId86" Type="http://schemas.openxmlformats.org/officeDocument/2006/relationships/image" Target="media/image390.png"/><Relationship Id="rId130" Type="http://schemas.openxmlformats.org/officeDocument/2006/relationships/image" Target="media/image61.png"/><Relationship Id="rId135" Type="http://schemas.openxmlformats.org/officeDocument/2006/relationships/image" Target="media/image630.png"/><Relationship Id="rId151" Type="http://schemas.openxmlformats.org/officeDocument/2006/relationships/image" Target="media/image711.png"/><Relationship Id="rId156" Type="http://schemas.openxmlformats.org/officeDocument/2006/relationships/image" Target="media/image74.png"/><Relationship Id="rId177" Type="http://schemas.openxmlformats.org/officeDocument/2006/relationships/image" Target="media/image840.png"/><Relationship Id="rId172" Type="http://schemas.openxmlformats.org/officeDocument/2006/relationships/image" Target="media/image82.png"/><Relationship Id="rId13" Type="http://schemas.openxmlformats.org/officeDocument/2006/relationships/image" Target="media/image3.png"/><Relationship Id="rId18" Type="http://schemas.openxmlformats.org/officeDocument/2006/relationships/image" Target="media/image510.png"/><Relationship Id="rId39" Type="http://schemas.openxmlformats.org/officeDocument/2006/relationships/image" Target="media/image16.png"/><Relationship Id="rId109" Type="http://schemas.openxmlformats.org/officeDocument/2006/relationships/image" Target="media/image500.png"/><Relationship Id="rId34" Type="http://schemas.openxmlformats.org/officeDocument/2006/relationships/image" Target="media/image130.png"/><Relationship Id="rId50" Type="http://schemas.openxmlformats.org/officeDocument/2006/relationships/image" Target="media/image211.png"/><Relationship Id="rId55" Type="http://schemas.openxmlformats.org/officeDocument/2006/relationships/image" Target="media/image24.png"/><Relationship Id="rId76" Type="http://schemas.openxmlformats.org/officeDocument/2006/relationships/image" Target="media/image340.png"/><Relationship Id="rId97" Type="http://schemas.openxmlformats.org/officeDocument/2006/relationships/image" Target="media/image440.png"/><Relationship Id="rId104" Type="http://schemas.openxmlformats.org/officeDocument/2006/relationships/image" Target="media/image48.png"/><Relationship Id="rId120" Type="http://schemas.openxmlformats.org/officeDocument/2006/relationships/image" Target="media/image56.png"/><Relationship Id="rId125" Type="http://schemas.openxmlformats.org/officeDocument/2006/relationships/image" Target="media/image580.png"/><Relationship Id="rId141" Type="http://schemas.openxmlformats.org/officeDocument/2006/relationships/image" Target="media/image660.png"/><Relationship Id="rId146" Type="http://schemas.openxmlformats.org/officeDocument/2006/relationships/image" Target="media/image69.png"/><Relationship Id="rId167" Type="http://schemas.openxmlformats.org/officeDocument/2006/relationships/image" Target="media/image790.png"/><Relationship Id="rId7" Type="http://schemas.openxmlformats.org/officeDocument/2006/relationships/endnotes" Target="endnotes.xml"/><Relationship Id="rId71" Type="http://schemas.openxmlformats.org/officeDocument/2006/relationships/image" Target="media/image32.png"/><Relationship Id="rId92" Type="http://schemas.openxmlformats.org/officeDocument/2006/relationships/image" Target="media/image420.png"/><Relationship Id="rId162" Type="http://schemas.openxmlformats.org/officeDocument/2006/relationships/image" Target="media/image77.png"/><Relationship Id="rId2" Type="http://schemas.openxmlformats.org/officeDocument/2006/relationships/numbering" Target="numbering.xml"/><Relationship Id="rId29" Type="http://schemas.openxmlformats.org/officeDocument/2006/relationships/image" Target="media/image11.png"/><Relationship Id="rId24" Type="http://schemas.openxmlformats.org/officeDocument/2006/relationships/image" Target="media/image85.png"/><Relationship Id="rId40" Type="http://schemas.openxmlformats.org/officeDocument/2006/relationships/image" Target="media/image160.png"/><Relationship Id="rId45" Type="http://schemas.openxmlformats.org/officeDocument/2006/relationships/image" Target="media/image19.png"/><Relationship Id="rId66" Type="http://schemas.openxmlformats.org/officeDocument/2006/relationships/image" Target="media/image290.png"/><Relationship Id="rId87" Type="http://schemas.openxmlformats.org/officeDocument/2006/relationships/image" Target="media/image40.png"/><Relationship Id="rId110" Type="http://schemas.openxmlformats.org/officeDocument/2006/relationships/image" Target="media/image51.png"/><Relationship Id="rId115" Type="http://schemas.openxmlformats.org/officeDocument/2006/relationships/image" Target="media/image530.png"/><Relationship Id="rId131" Type="http://schemas.openxmlformats.org/officeDocument/2006/relationships/image" Target="media/image611.png"/><Relationship Id="rId136" Type="http://schemas.openxmlformats.org/officeDocument/2006/relationships/image" Target="media/image64.png"/><Relationship Id="rId157" Type="http://schemas.openxmlformats.org/officeDocument/2006/relationships/image" Target="media/image740.png"/><Relationship Id="rId178" Type="http://schemas.openxmlformats.org/officeDocument/2006/relationships/fontTable" Target="fontTable.xml"/><Relationship Id="rId61" Type="http://schemas.openxmlformats.org/officeDocument/2006/relationships/image" Target="media/image27.png"/><Relationship Id="rId82" Type="http://schemas.openxmlformats.org/officeDocument/2006/relationships/image" Target="media/image370.png"/><Relationship Id="rId152" Type="http://schemas.openxmlformats.org/officeDocument/2006/relationships/image" Target="media/image72.png"/><Relationship Id="rId173" Type="http://schemas.openxmlformats.org/officeDocument/2006/relationships/image" Target="media/image820.png"/><Relationship Id="rId19" Type="http://schemas.openxmlformats.org/officeDocument/2006/relationships/image" Target="media/image6.png"/><Relationship Id="rId14" Type="http://schemas.openxmlformats.org/officeDocument/2006/relationships/image" Target="media/image310.png"/><Relationship Id="rId30" Type="http://schemas.openxmlformats.org/officeDocument/2006/relationships/image" Target="media/image111.png"/><Relationship Id="rId35" Type="http://schemas.openxmlformats.org/officeDocument/2006/relationships/image" Target="media/image14.png"/><Relationship Id="rId56" Type="http://schemas.openxmlformats.org/officeDocument/2006/relationships/image" Target="media/image240.png"/><Relationship Id="rId77" Type="http://schemas.openxmlformats.org/officeDocument/2006/relationships/image" Target="media/image35.png"/><Relationship Id="rId100" Type="http://schemas.openxmlformats.org/officeDocument/2006/relationships/image" Target="media/image46.png"/><Relationship Id="rId105" Type="http://schemas.openxmlformats.org/officeDocument/2006/relationships/image" Target="media/image480.png"/><Relationship Id="rId126" Type="http://schemas.openxmlformats.org/officeDocument/2006/relationships/image" Target="media/image59.png"/><Relationship Id="rId147" Type="http://schemas.openxmlformats.org/officeDocument/2006/relationships/image" Target="media/image690.png"/><Relationship Id="rId168" Type="http://schemas.openxmlformats.org/officeDocument/2006/relationships/image" Target="media/image80.png"/><Relationship Id="rId8" Type="http://schemas.openxmlformats.org/officeDocument/2006/relationships/image" Target="media/image1.png"/><Relationship Id="rId51" Type="http://schemas.openxmlformats.org/officeDocument/2006/relationships/image" Target="media/image22.png"/><Relationship Id="rId72" Type="http://schemas.openxmlformats.org/officeDocument/2006/relationships/image" Target="media/image320.png"/><Relationship Id="rId93" Type="http://schemas.openxmlformats.org/officeDocument/2006/relationships/image" Target="media/image43.png"/><Relationship Id="rId98" Type="http://schemas.openxmlformats.org/officeDocument/2006/relationships/image" Target="media/image45.png"/><Relationship Id="rId121" Type="http://schemas.openxmlformats.org/officeDocument/2006/relationships/image" Target="media/image560.png"/><Relationship Id="rId142" Type="http://schemas.openxmlformats.org/officeDocument/2006/relationships/image" Target="media/image67.png"/><Relationship Id="rId163" Type="http://schemas.openxmlformats.org/officeDocument/2006/relationships/image" Target="media/image770.png"/><Relationship Id="rId3" Type="http://schemas.openxmlformats.org/officeDocument/2006/relationships/styles" Target="styles.xml"/><Relationship Id="rId25" Type="http://schemas.openxmlformats.org/officeDocument/2006/relationships/image" Target="media/image9.png"/><Relationship Id="rId46" Type="http://schemas.openxmlformats.org/officeDocument/2006/relationships/image" Target="media/image190.png"/><Relationship Id="rId67" Type="http://schemas.openxmlformats.org/officeDocument/2006/relationships/image" Target="media/image30.png"/><Relationship Id="rId116" Type="http://schemas.openxmlformats.org/officeDocument/2006/relationships/image" Target="media/image54.png"/><Relationship Id="rId137" Type="http://schemas.openxmlformats.org/officeDocument/2006/relationships/image" Target="media/image640.png"/><Relationship Id="rId158" Type="http://schemas.openxmlformats.org/officeDocument/2006/relationships/image" Target="media/image75.png"/><Relationship Id="rId20" Type="http://schemas.openxmlformats.org/officeDocument/2006/relationships/image" Target="media/image610.png"/><Relationship Id="rId41" Type="http://schemas.openxmlformats.org/officeDocument/2006/relationships/image" Target="media/image17.png"/><Relationship Id="rId62" Type="http://schemas.openxmlformats.org/officeDocument/2006/relationships/image" Target="media/image270.png"/><Relationship Id="rId83" Type="http://schemas.openxmlformats.org/officeDocument/2006/relationships/image" Target="media/image38.png"/><Relationship Id="rId88" Type="http://schemas.openxmlformats.org/officeDocument/2006/relationships/image" Target="media/image400.png"/><Relationship Id="rId111" Type="http://schemas.openxmlformats.org/officeDocument/2006/relationships/image" Target="media/image511.png"/><Relationship Id="rId132" Type="http://schemas.openxmlformats.org/officeDocument/2006/relationships/image" Target="media/image62.png"/><Relationship Id="rId153" Type="http://schemas.openxmlformats.org/officeDocument/2006/relationships/image" Target="media/image720.png"/><Relationship Id="rId174" Type="http://schemas.openxmlformats.org/officeDocument/2006/relationships/image" Target="media/image83.png"/><Relationship Id="rId179" Type="http://schemas.openxmlformats.org/officeDocument/2006/relationships/theme" Target="theme/theme1.xml"/><Relationship Id="rId15" Type="http://schemas.openxmlformats.org/officeDocument/2006/relationships/image" Target="media/image4.png"/><Relationship Id="rId36" Type="http://schemas.openxmlformats.org/officeDocument/2006/relationships/image" Target="media/image140.png"/><Relationship Id="rId57" Type="http://schemas.openxmlformats.org/officeDocument/2006/relationships/image" Target="media/image25.png"/><Relationship Id="rId106" Type="http://schemas.openxmlformats.org/officeDocument/2006/relationships/image" Target="media/image49.png"/><Relationship Id="rId127" Type="http://schemas.openxmlformats.org/officeDocument/2006/relationships/image" Target="media/image590.png"/><Relationship Id="rId10" Type="http://schemas.openxmlformats.org/officeDocument/2006/relationships/image" Target="media/image110.png"/><Relationship Id="rId31" Type="http://schemas.openxmlformats.org/officeDocument/2006/relationships/image" Target="media/image12.png"/><Relationship Id="rId52" Type="http://schemas.openxmlformats.org/officeDocument/2006/relationships/image" Target="media/image220.png"/><Relationship Id="rId73" Type="http://schemas.openxmlformats.org/officeDocument/2006/relationships/image" Target="media/image33.png"/><Relationship Id="rId78" Type="http://schemas.openxmlformats.org/officeDocument/2006/relationships/image" Target="media/image350.png"/><Relationship Id="rId94" Type="http://schemas.openxmlformats.org/officeDocument/2006/relationships/image" Target="media/image430.png"/><Relationship Id="rId99" Type="http://schemas.openxmlformats.org/officeDocument/2006/relationships/image" Target="media/image450.png"/><Relationship Id="rId101" Type="http://schemas.openxmlformats.org/officeDocument/2006/relationships/image" Target="media/image460.png"/><Relationship Id="rId122" Type="http://schemas.openxmlformats.org/officeDocument/2006/relationships/image" Target="media/image57.png"/><Relationship Id="rId143" Type="http://schemas.openxmlformats.org/officeDocument/2006/relationships/image" Target="media/image670.png"/><Relationship Id="rId148" Type="http://schemas.openxmlformats.org/officeDocument/2006/relationships/image" Target="media/image70.png"/><Relationship Id="rId164" Type="http://schemas.openxmlformats.org/officeDocument/2006/relationships/image" Target="media/image78.png"/><Relationship Id="rId169" Type="http://schemas.openxmlformats.org/officeDocument/2006/relationships/image" Target="media/image800.png"/><Relationship Id="rId4" Type="http://schemas.openxmlformats.org/officeDocument/2006/relationships/settings" Target="settings.xml"/><Relationship Id="rId26" Type="http://schemas.openxmlformats.org/officeDocument/2006/relationships/image" Target="media/image90.png"/><Relationship Id="rId47" Type="http://schemas.openxmlformats.org/officeDocument/2006/relationships/image" Target="media/image20.png"/><Relationship Id="rId68" Type="http://schemas.openxmlformats.org/officeDocument/2006/relationships/image" Target="media/image300.png"/><Relationship Id="rId89" Type="http://schemas.openxmlformats.org/officeDocument/2006/relationships/image" Target="media/image41.png"/><Relationship Id="rId112" Type="http://schemas.openxmlformats.org/officeDocument/2006/relationships/image" Target="media/image52.png"/><Relationship Id="rId133" Type="http://schemas.openxmlformats.org/officeDocument/2006/relationships/image" Target="media/image620.png"/><Relationship Id="rId154" Type="http://schemas.openxmlformats.org/officeDocument/2006/relationships/image" Target="media/image73.png"/><Relationship Id="rId175" Type="http://schemas.openxmlformats.org/officeDocument/2006/relationships/image" Target="media/image830.png"/><Relationship Id="rId16" Type="http://schemas.openxmlformats.org/officeDocument/2006/relationships/image" Target="media/image410.png"/><Relationship Id="rId37" Type="http://schemas.openxmlformats.org/officeDocument/2006/relationships/image" Target="media/image15.png"/><Relationship Id="rId58" Type="http://schemas.openxmlformats.org/officeDocument/2006/relationships/image" Target="media/image250.png"/><Relationship Id="rId79" Type="http://schemas.openxmlformats.org/officeDocument/2006/relationships/image" Target="media/image36.png"/><Relationship Id="rId102" Type="http://schemas.openxmlformats.org/officeDocument/2006/relationships/image" Target="media/image47.png"/><Relationship Id="rId123" Type="http://schemas.openxmlformats.org/officeDocument/2006/relationships/image" Target="media/image570.png"/><Relationship Id="rId144" Type="http://schemas.openxmlformats.org/officeDocument/2006/relationships/image" Target="media/image68.png"/><Relationship Id="rId90" Type="http://schemas.openxmlformats.org/officeDocument/2006/relationships/image" Target="media/image411.png"/><Relationship Id="rId165" Type="http://schemas.openxmlformats.org/officeDocument/2006/relationships/image" Target="media/image780.png"/><Relationship Id="rId27" Type="http://schemas.openxmlformats.org/officeDocument/2006/relationships/image" Target="media/image10.png"/><Relationship Id="rId48" Type="http://schemas.openxmlformats.org/officeDocument/2006/relationships/image" Target="media/image200.png"/><Relationship Id="rId69" Type="http://schemas.openxmlformats.org/officeDocument/2006/relationships/image" Target="media/image31.png"/><Relationship Id="rId113" Type="http://schemas.openxmlformats.org/officeDocument/2006/relationships/image" Target="media/image520.png"/><Relationship Id="rId134" Type="http://schemas.openxmlformats.org/officeDocument/2006/relationships/image" Target="media/image63.png"/><Relationship Id="rId80" Type="http://schemas.openxmlformats.org/officeDocument/2006/relationships/image" Target="media/image360.png"/><Relationship Id="rId155" Type="http://schemas.openxmlformats.org/officeDocument/2006/relationships/image" Target="media/image730.png"/><Relationship Id="rId176" Type="http://schemas.openxmlformats.org/officeDocument/2006/relationships/image" Target="media/image84.png"/><Relationship Id="rId17" Type="http://schemas.openxmlformats.org/officeDocument/2006/relationships/image" Target="media/image5.png"/><Relationship Id="rId38" Type="http://schemas.openxmlformats.org/officeDocument/2006/relationships/image" Target="media/image150.png"/><Relationship Id="rId59" Type="http://schemas.openxmlformats.org/officeDocument/2006/relationships/image" Target="media/image26.png"/><Relationship Id="rId103" Type="http://schemas.openxmlformats.org/officeDocument/2006/relationships/image" Target="media/image470.png"/><Relationship Id="rId124" Type="http://schemas.openxmlformats.org/officeDocument/2006/relationships/image" Target="media/image58.png"/><Relationship Id="rId70" Type="http://schemas.openxmlformats.org/officeDocument/2006/relationships/image" Target="media/image311.png"/><Relationship Id="rId91" Type="http://schemas.openxmlformats.org/officeDocument/2006/relationships/image" Target="media/image42.png"/><Relationship Id="rId145" Type="http://schemas.openxmlformats.org/officeDocument/2006/relationships/image" Target="media/image680.png"/><Relationship Id="rId166" Type="http://schemas.openxmlformats.org/officeDocument/2006/relationships/image" Target="media/image79.png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B79D8-B58A-4D9F-86C9-9CBC4F81F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16815</Words>
  <Characters>95850</Characters>
  <Application>Microsoft Office Word</Application>
  <DocSecurity>0</DocSecurity>
  <Lines>798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KRIPPO_12</dc:creator>
  <cp:keywords/>
  <dc:description/>
  <cp:lastModifiedBy>user</cp:lastModifiedBy>
  <cp:revision>3</cp:revision>
  <dcterms:created xsi:type="dcterms:W3CDTF">2026-09-12T05:20:00Z</dcterms:created>
  <dcterms:modified xsi:type="dcterms:W3CDTF">2026-09-12T05:20:00Z</dcterms:modified>
</cp:coreProperties>
</file>